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92EB8E" w14:textId="77777777" w:rsidR="00363433" w:rsidRDefault="00363433" w:rsidP="00363433">
      <w:pPr>
        <w:rPr>
          <w:lang w:val="es-EC"/>
        </w:rPr>
      </w:pPr>
    </w:p>
    <w:p w14:paraId="07635D10" w14:textId="77777777" w:rsidR="00363433" w:rsidRPr="005B3358" w:rsidRDefault="00363433" w:rsidP="00363433">
      <w:pPr>
        <w:ind w:left="-142"/>
        <w:rPr>
          <w:sz w:val="24"/>
          <w:szCs w:val="24"/>
        </w:rPr>
      </w:pPr>
      <w:r w:rsidRPr="00940CA9">
        <w:rPr>
          <w:b/>
          <w:noProof/>
          <w:color w:val="FFFFFF" w:themeColor="background1"/>
          <w:sz w:val="40"/>
          <w:szCs w:val="24"/>
          <w:lang w:val="es-EC" w:eastAsia="es-EC"/>
        </w:rPr>
        <w:drawing>
          <wp:anchor distT="0" distB="0" distL="114300" distR="114300" simplePos="0" relativeHeight="251640320" behindDoc="0" locked="0" layoutInCell="1" allowOverlap="1" wp14:anchorId="09F5E451" wp14:editId="39449F10">
            <wp:simplePos x="0" y="0"/>
            <wp:positionH relativeFrom="margin">
              <wp:posOffset>2515557</wp:posOffset>
            </wp:positionH>
            <wp:positionV relativeFrom="paragraph">
              <wp:posOffset>42545</wp:posOffset>
            </wp:positionV>
            <wp:extent cx="1475688" cy="221249"/>
            <wp:effectExtent l="0" t="0" r="0" b="7620"/>
            <wp:wrapNone/>
            <wp:docPr id="371827483" name="Imagen 37182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80206" name="Imagen 25768020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5688" cy="221249"/>
                    </a:xfrm>
                    <a:prstGeom prst="rect">
                      <a:avLst/>
                    </a:prstGeom>
                  </pic:spPr>
                </pic:pic>
              </a:graphicData>
            </a:graphic>
            <wp14:sizeRelH relativeFrom="margin">
              <wp14:pctWidth>0</wp14:pctWidth>
            </wp14:sizeRelH>
            <wp14:sizeRelV relativeFrom="margin">
              <wp14:pctHeight>0</wp14:pctHeight>
            </wp14:sizeRelV>
          </wp:anchor>
        </w:drawing>
      </w:r>
      <w:r w:rsidRPr="00940CA9">
        <w:rPr>
          <w:b/>
          <w:noProof/>
          <w:color w:val="FFFFFF" w:themeColor="background1"/>
          <w:sz w:val="40"/>
          <w:szCs w:val="24"/>
          <w:lang w:val="es-EC" w:eastAsia="es-EC"/>
        </w:rPr>
        <mc:AlternateContent>
          <mc:Choice Requires="wps">
            <w:drawing>
              <wp:anchor distT="0" distB="0" distL="114300" distR="114300" simplePos="0" relativeHeight="251639296" behindDoc="0" locked="0" layoutInCell="1" allowOverlap="1" wp14:anchorId="18970607" wp14:editId="74CEEC84">
                <wp:simplePos x="0" y="0"/>
                <wp:positionH relativeFrom="column">
                  <wp:posOffset>3326375</wp:posOffset>
                </wp:positionH>
                <wp:positionV relativeFrom="paragraph">
                  <wp:posOffset>75678</wp:posOffset>
                </wp:positionV>
                <wp:extent cx="992938" cy="199148"/>
                <wp:effectExtent l="0" t="0" r="0" b="0"/>
                <wp:wrapNone/>
                <wp:docPr id="1308834977" name="Rectángulo 1"/>
                <wp:cNvGraphicFramePr/>
                <a:graphic xmlns:a="http://schemas.openxmlformats.org/drawingml/2006/main">
                  <a:graphicData uri="http://schemas.microsoft.com/office/word/2010/wordprocessingShape">
                    <wps:wsp>
                      <wps:cNvSpPr/>
                      <wps:spPr>
                        <a:xfrm>
                          <a:off x="0" y="0"/>
                          <a:ext cx="992938" cy="1991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075790" id="Rectángulo 1" o:spid="_x0000_s1026" style="position:absolute;margin-left:261.9pt;margin-top:5.95pt;width:78.2pt;height:15.7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" fillcolor="white [3212]" stroked="f" strokeweight="2pt"/>
            </w:pict>
          </mc:Fallback>
        </mc:AlternateContent>
      </w:r>
      <w:r w:rsidRPr="00940CA9">
        <w:rPr>
          <w:b/>
          <w:noProof/>
          <w:color w:val="FFFFFF" w:themeColor="background1"/>
          <w:sz w:val="40"/>
          <w:szCs w:val="24"/>
          <w:lang w:val="es-EC" w:eastAsia="es-EC"/>
        </w:rPr>
        <mc:AlternateContent>
          <mc:Choice Requires="wps">
            <w:drawing>
              <wp:anchor distT="0" distB="0" distL="114300" distR="114300" simplePos="0" relativeHeight="251638272" behindDoc="0" locked="0" layoutInCell="1" allowOverlap="1" wp14:anchorId="41548A13" wp14:editId="6341DA22">
                <wp:simplePos x="0" y="0"/>
                <wp:positionH relativeFrom="margin">
                  <wp:posOffset>-143510</wp:posOffset>
                </wp:positionH>
                <wp:positionV relativeFrom="paragraph">
                  <wp:posOffset>309245</wp:posOffset>
                </wp:positionV>
                <wp:extent cx="5524500" cy="9525"/>
                <wp:effectExtent l="0" t="0" r="19050" b="28575"/>
                <wp:wrapNone/>
                <wp:docPr id="204685496" name="Conector recto 204685496"/>
                <wp:cNvGraphicFramePr/>
                <a:graphic xmlns:a="http://schemas.openxmlformats.org/drawingml/2006/main">
                  <a:graphicData uri="http://schemas.microsoft.com/office/word/2010/wordprocessingShape">
                    <wps:wsp>
                      <wps:cNvCnPr/>
                      <wps:spPr>
                        <a:xfrm flipV="1">
                          <a:off x="0" y="0"/>
                          <a:ext cx="5524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8803F9" id="Conector recto 204685496" o:spid="_x0000_s1026" style="position:absolute;flip:y;z-index:251638272;visibility:visible;mso-wrap-style:square;mso-wrap-distance-left:9pt;mso-wrap-distance-top:0;mso-wrap-distance-right:9pt;mso-wrap-distance-bottom:0;mso-position-horizontal:absolute;mso-position-horizontal-relative:margin;mso-position-vertical:absolute;mso-position-vertical-relative:text" from="-11.3pt,24.35pt" to="423.7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" strokecolor="black [3040]">
                <w10:wrap anchorx="margin"/>
              </v:line>
            </w:pict>
          </mc:Fallback>
        </mc:AlternateContent>
      </w:r>
      <w:r>
        <w:rPr>
          <w:b/>
          <w:color w:val="FFFFFF" w:themeColor="background1"/>
          <w:sz w:val="40"/>
          <w:szCs w:val="24"/>
        </w:rPr>
        <w:t xml:space="preserve">                    </w:t>
      </w:r>
      <w:r w:rsidRPr="00940CA9">
        <w:rPr>
          <w:b/>
          <w:color w:val="FFFFFF" w:themeColor="background1"/>
          <w:sz w:val="40"/>
          <w:szCs w:val="24"/>
        </w:rPr>
        <w:t>E</w:t>
      </w:r>
      <w:r w:rsidRPr="007530C5">
        <w:rPr>
          <w:b/>
          <w:noProof/>
          <w:sz w:val="40"/>
          <w:szCs w:val="24"/>
          <w:lang w:val="es-EC" w:eastAsia="es-EC"/>
        </w:rPr>
        <mc:AlternateContent>
          <mc:Choice Requires="wps">
            <w:drawing>
              <wp:anchor distT="0" distB="0" distL="114300" distR="114300" simplePos="0" relativeHeight="251637248" behindDoc="0" locked="0" layoutInCell="1" allowOverlap="1" wp14:anchorId="705A4562" wp14:editId="5224A42E">
                <wp:simplePos x="0" y="0"/>
                <wp:positionH relativeFrom="margin">
                  <wp:align>right</wp:align>
                </wp:positionH>
                <wp:positionV relativeFrom="paragraph">
                  <wp:posOffset>-43180</wp:posOffset>
                </wp:positionV>
                <wp:extent cx="5524500" cy="9525"/>
                <wp:effectExtent l="0" t="0" r="19050" b="28575"/>
                <wp:wrapNone/>
                <wp:docPr id="694279630" name="Conector recto 694279630"/>
                <wp:cNvGraphicFramePr/>
                <a:graphic xmlns:a="http://schemas.openxmlformats.org/drawingml/2006/main">
                  <a:graphicData uri="http://schemas.microsoft.com/office/word/2010/wordprocessingShape">
                    <wps:wsp>
                      <wps:cNvCnPr/>
                      <wps:spPr>
                        <a:xfrm flipV="1">
                          <a:off x="0" y="0"/>
                          <a:ext cx="55245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73DA61E" id="Conector recto 694279630" o:spid="_x0000_s1026" style="position:absolute;flip:y;z-index:251637248;visibility:visible;mso-wrap-style:square;mso-wrap-distance-left:9pt;mso-wrap-distance-top:0;mso-wrap-distance-right:9pt;mso-wrap-distance-bottom:0;mso-position-horizontal:right;mso-position-horizontal-relative:margin;mso-position-vertical:absolute;mso-position-vertical-relative:text" from="383.8pt,-3.4pt" to="818.8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" strokecolor="black [3200]" strokeweight="3pt">
                <v:shadow on="t" color="black" opacity="22937f" origin=",.5" offset="0,.63889mm"/>
                <w10:wrap anchorx="margin"/>
              </v:line>
            </w:pict>
          </mc:Fallback>
        </mc:AlternateContent>
      </w:r>
      <w:r w:rsidRPr="007530C5">
        <w:rPr>
          <w:b/>
          <w:sz w:val="40"/>
          <w:szCs w:val="24"/>
        </w:rPr>
        <w:t xml:space="preserve"> </w:t>
      </w:r>
      <w:r w:rsidRPr="004817DE">
        <w:rPr>
          <w:sz w:val="24"/>
          <w:szCs w:val="24"/>
        </w:rPr>
        <w:t xml:space="preserve">Revista científica </w:t>
      </w:r>
      <w:proofErr w:type="spellStart"/>
      <w:r w:rsidRPr="004817DE">
        <w:rPr>
          <w:sz w:val="24"/>
          <w:szCs w:val="24"/>
        </w:rPr>
        <w:t>Tecnologi</w:t>
      </w:r>
      <w:proofErr w:type="spellEnd"/>
      <w:r w:rsidRPr="004817DE">
        <w:rPr>
          <w:sz w:val="24"/>
          <w:szCs w:val="24"/>
        </w:rPr>
        <w:t>-K</w:t>
      </w:r>
    </w:p>
    <w:p w14:paraId="46040EAE" w14:textId="77777777" w:rsidR="00AE4C59" w:rsidRDefault="00AE4C59">
      <w:pPr>
        <w:pStyle w:val="Textoindependiente"/>
        <w:rPr>
          <w:sz w:val="30"/>
        </w:rPr>
      </w:pPr>
    </w:p>
    <w:p w14:paraId="24B40EBE" w14:textId="12EFFC69" w:rsidR="00AE4C59" w:rsidRDefault="00137D45" w:rsidP="00137D45">
      <w:pPr>
        <w:pStyle w:val="Ttulo1"/>
        <w:spacing w:before="264" w:line="278" w:lineRule="auto"/>
      </w:pPr>
      <w:r w:rsidRPr="00137D45">
        <w:rPr>
          <w:color w:val="2D74B5"/>
        </w:rPr>
        <w:t>Dise</w:t>
      </w:r>
      <w:r>
        <w:rPr>
          <w:color w:val="2D74B5"/>
        </w:rPr>
        <w:t>ñ</w:t>
      </w:r>
      <w:r w:rsidRPr="00137D45">
        <w:rPr>
          <w:color w:val="2D74B5"/>
        </w:rPr>
        <w:t>o de</w:t>
      </w:r>
      <w:r w:rsidR="00EC6DCB">
        <w:rPr>
          <w:color w:val="2D74B5"/>
        </w:rPr>
        <w:t xml:space="preserve"> </w:t>
      </w:r>
      <w:r w:rsidRPr="00137D45">
        <w:rPr>
          <w:color w:val="2D74B5"/>
        </w:rPr>
        <w:t>red GPON para la provisi</w:t>
      </w:r>
      <w:r>
        <w:rPr>
          <w:color w:val="2D74B5"/>
        </w:rPr>
        <w:t>ó</w:t>
      </w:r>
      <w:r w:rsidRPr="00137D45">
        <w:rPr>
          <w:color w:val="2D74B5"/>
        </w:rPr>
        <w:t>n de</w:t>
      </w:r>
      <w:r>
        <w:rPr>
          <w:color w:val="2D74B5"/>
        </w:rPr>
        <w:t xml:space="preserve"> </w:t>
      </w:r>
      <w:r w:rsidRPr="00137D45">
        <w:rPr>
          <w:color w:val="2D74B5"/>
        </w:rPr>
        <w:t>servicios empaquetados en la zona sur de la ciudad de</w:t>
      </w:r>
      <w:r>
        <w:rPr>
          <w:color w:val="2D74B5"/>
        </w:rPr>
        <w:t xml:space="preserve"> </w:t>
      </w:r>
      <w:r w:rsidRPr="00137D45">
        <w:rPr>
          <w:color w:val="2D74B5"/>
        </w:rPr>
        <w:t>Esmeraldas</w:t>
      </w:r>
      <w:r w:rsidR="005C0833">
        <w:rPr>
          <w:color w:val="2D74B5"/>
        </w:rPr>
        <w:t>.</w:t>
      </w:r>
    </w:p>
    <w:p w14:paraId="2AA64739" w14:textId="372607B0" w:rsidR="00AE4C59" w:rsidRDefault="001F6C08">
      <w:pPr>
        <w:spacing w:line="247" w:lineRule="exact"/>
        <w:ind w:left="304" w:right="679"/>
        <w:jc w:val="center"/>
      </w:pPr>
      <w:r>
        <w:t>Lozada Contreras</w:t>
      </w:r>
      <w:r w:rsidR="005C0833">
        <w:rPr>
          <w:spacing w:val="-2"/>
        </w:rPr>
        <w:t xml:space="preserve"> </w:t>
      </w:r>
      <w:r>
        <w:rPr>
          <w:spacing w:val="-2"/>
        </w:rPr>
        <w:t>Jefferson</w:t>
      </w:r>
      <w:r w:rsidR="005C0833">
        <w:rPr>
          <w:spacing w:val="-2"/>
        </w:rPr>
        <w:t xml:space="preserve"> </w:t>
      </w:r>
      <w:r>
        <w:t>D</w:t>
      </w:r>
      <w:r w:rsidR="005C0833">
        <w:t>.</w:t>
      </w:r>
      <w:r w:rsidR="005C0833">
        <w:rPr>
          <w:spacing w:val="2"/>
        </w:rPr>
        <w:t xml:space="preserve"> </w:t>
      </w:r>
      <w:r w:rsidR="005C0833">
        <w:rPr>
          <w:position w:val="7"/>
          <w:sz w:val="14"/>
        </w:rPr>
        <w:t>1</w:t>
      </w:r>
      <w:r>
        <w:t xml:space="preserve"> Mora Ibarra </w:t>
      </w:r>
      <w:proofErr w:type="spellStart"/>
      <w:r>
        <w:t>Maeli</w:t>
      </w:r>
      <w:proofErr w:type="spellEnd"/>
      <w:r>
        <w:t xml:space="preserve"> R.</w:t>
      </w:r>
      <w:r>
        <w:rPr>
          <w:spacing w:val="2"/>
        </w:rPr>
        <w:t xml:space="preserve"> </w:t>
      </w:r>
      <w:r>
        <w:rPr>
          <w:position w:val="7"/>
          <w:sz w:val="14"/>
        </w:rPr>
        <w:t>2</w:t>
      </w:r>
      <w:r w:rsidR="00A64E53">
        <w:rPr>
          <w:position w:val="7"/>
          <w:sz w:val="14"/>
        </w:rPr>
        <w:t xml:space="preserve"> </w:t>
      </w:r>
      <w:r w:rsidR="005E4CFE">
        <w:t xml:space="preserve">Veliz </w:t>
      </w:r>
      <w:r w:rsidR="00980483">
        <w:t xml:space="preserve">Zambrano </w:t>
      </w:r>
      <w:r w:rsidR="005E4CFE">
        <w:t xml:space="preserve">Narcisa </w:t>
      </w:r>
      <w:r w:rsidR="00980483">
        <w:t>A</w:t>
      </w:r>
      <w:r w:rsidR="005E4CFE">
        <w:t>.</w:t>
      </w:r>
      <w:r w:rsidR="005E4CFE">
        <w:rPr>
          <w:spacing w:val="2"/>
        </w:rPr>
        <w:t xml:space="preserve"> </w:t>
      </w:r>
      <w:r w:rsidR="007859F1">
        <w:rPr>
          <w:position w:val="7"/>
          <w:sz w:val="14"/>
        </w:rPr>
        <w:t>3</w:t>
      </w:r>
      <w:r w:rsidR="007859F1" w:rsidRPr="007859F1">
        <w:t xml:space="preserve"> </w:t>
      </w:r>
      <w:r w:rsidR="007859F1">
        <w:t>Lozada Contreras Samuel R.</w:t>
      </w:r>
      <w:r w:rsidR="007859F1">
        <w:rPr>
          <w:spacing w:val="2"/>
        </w:rPr>
        <w:t xml:space="preserve"> </w:t>
      </w:r>
      <w:r w:rsidR="007859F1">
        <w:rPr>
          <w:position w:val="7"/>
          <w:sz w:val="14"/>
        </w:rPr>
        <w:t>4</w:t>
      </w:r>
    </w:p>
    <w:p w14:paraId="48071206" w14:textId="77777777" w:rsidR="00AE4C59" w:rsidRDefault="00AE4C59">
      <w:pPr>
        <w:pStyle w:val="Textoindependiente"/>
      </w:pPr>
    </w:p>
    <w:p w14:paraId="524B527C" w14:textId="77777777" w:rsidR="00AE4C59" w:rsidRDefault="005C0833">
      <w:pPr>
        <w:pStyle w:val="Ttulo2"/>
        <w:spacing w:before="188"/>
        <w:ind w:left="302" w:right="683"/>
        <w:jc w:val="center"/>
      </w:pPr>
      <w:r>
        <w:t>RESUMEN</w:t>
      </w:r>
    </w:p>
    <w:p w14:paraId="2EA844E0" w14:textId="77777777" w:rsidR="00AE4C59" w:rsidRDefault="00AE4C59">
      <w:pPr>
        <w:pStyle w:val="Textoindependiente"/>
        <w:spacing w:before="2"/>
        <w:rPr>
          <w:b/>
          <w:sz w:val="37"/>
        </w:rPr>
      </w:pPr>
    </w:p>
    <w:p w14:paraId="3D425CC9" w14:textId="77301AFA" w:rsidR="00C97165" w:rsidRDefault="0027690E" w:rsidP="0027690E">
      <w:pPr>
        <w:pStyle w:val="Textoindependiente"/>
        <w:spacing w:before="1" w:line="276" w:lineRule="auto"/>
        <w:ind w:left="120" w:right="500"/>
        <w:jc w:val="both"/>
      </w:pPr>
      <w:r>
        <w:t>Hoy en día los servicios de internet, telefonía y televisión están en auge, debido a que los usuarios cada día son más dependientes de estos y los demandan en altas velocidades. Una solución tecnológica muy utilizada hoy en día son las redes de fibra óptica aprovechando su velocidad de transmisión de datos, utilizando la tecnología GPON para proveer servicios empaquetados a los usuarios desde un mismo cable y a través del internet. En el presente artículo se presenta un dise</w:t>
      </w:r>
      <w:r w:rsidR="00FD4BDF">
        <w:t>ñ</w:t>
      </w:r>
      <w:r>
        <w:t>o de red GPON para provisi</w:t>
      </w:r>
      <w:r w:rsidR="00FD4BDF">
        <w:t>ó</w:t>
      </w:r>
      <w:r>
        <w:t>n de servicios empaquetados en la zona sur de la ciudad de Esmeraldas. Posteriormente, se realiza el dise</w:t>
      </w:r>
      <w:r w:rsidR="008F2E67">
        <w:t>ñ</w:t>
      </w:r>
      <w:r>
        <w:t xml:space="preserve">o y se simula la red GPON utilizando los </w:t>
      </w:r>
      <w:r w:rsidR="004A436D">
        <w:t>programas</w:t>
      </w:r>
      <w:r>
        <w:t xml:space="preserve"> AutoCAD y </w:t>
      </w:r>
      <w:proofErr w:type="spellStart"/>
      <w:r>
        <w:t>OptiSystem</w:t>
      </w:r>
      <w:proofErr w:type="spellEnd"/>
      <w:r>
        <w:t>. Se dise</w:t>
      </w:r>
      <w:r w:rsidR="008F2E67">
        <w:t>ñ</w:t>
      </w:r>
      <w:r>
        <w:t xml:space="preserve">o una red con capacidad de dar servicio a 64 usuarios desde un mismo puerto PON, fibra </w:t>
      </w:r>
      <w:r w:rsidR="008F2E67">
        <w:t>ó</w:t>
      </w:r>
      <w:r>
        <w:t>ptica de 1490</w:t>
      </w:r>
      <w:r w:rsidR="008F2E67">
        <w:t xml:space="preserve"> </w:t>
      </w:r>
      <w:r>
        <w:t>nm, con dos niveles de divisi</w:t>
      </w:r>
      <w:r w:rsidR="008F2E67">
        <w:t>ó</w:t>
      </w:r>
      <w:r>
        <w:t xml:space="preserve">n </w:t>
      </w:r>
      <w:r w:rsidR="008F2E67">
        <w:t>ó</w:t>
      </w:r>
      <w:r>
        <w:t xml:space="preserve">ptica de 1:8 y potencia de 22,354 </w:t>
      </w:r>
      <w:proofErr w:type="spellStart"/>
      <w:r>
        <w:t>db</w:t>
      </w:r>
      <w:proofErr w:type="spellEnd"/>
      <w:r>
        <w:t xml:space="preserve"> en la caja </w:t>
      </w:r>
      <w:r w:rsidR="008F2E67">
        <w:t>ó</w:t>
      </w:r>
      <w:r>
        <w:t>ptica m</w:t>
      </w:r>
      <w:r w:rsidR="008F2E67">
        <w:t>á</w:t>
      </w:r>
      <w:r>
        <w:t>s lejana. El art</w:t>
      </w:r>
      <w:r w:rsidR="008F2E67">
        <w:t>í</w:t>
      </w:r>
      <w:r>
        <w:t>culo concluye, demostrando el buen desempe</w:t>
      </w:r>
      <w:r w:rsidR="008F2E67">
        <w:t>ñ</w:t>
      </w:r>
      <w:r>
        <w:t>o de la red donde se obtuvo un nivel de potencia por debajo del valor m</w:t>
      </w:r>
      <w:r w:rsidR="008F2E67">
        <w:t>á</w:t>
      </w:r>
      <w:r>
        <w:t>ximo que indica la normativa de dise</w:t>
      </w:r>
      <w:r w:rsidR="008F2E67">
        <w:t>ñ</w:t>
      </w:r>
      <w:r>
        <w:t>o de ODN de la CNT.</w:t>
      </w:r>
    </w:p>
    <w:p w14:paraId="7E6C102D" w14:textId="77777777" w:rsidR="0027690E" w:rsidRDefault="0027690E" w:rsidP="0027690E">
      <w:pPr>
        <w:pStyle w:val="Textoindependiente"/>
        <w:spacing w:before="1" w:line="276" w:lineRule="auto"/>
        <w:ind w:left="120" w:right="500"/>
        <w:jc w:val="both"/>
      </w:pPr>
    </w:p>
    <w:p w14:paraId="42B2D07A" w14:textId="14C34038" w:rsidR="00AE4C59" w:rsidRDefault="005C0833">
      <w:pPr>
        <w:pStyle w:val="Textoindependiente"/>
        <w:spacing w:line="276" w:lineRule="auto"/>
        <w:ind w:left="120" w:right="502"/>
        <w:jc w:val="both"/>
      </w:pPr>
      <w:r>
        <w:rPr>
          <w:b/>
        </w:rPr>
        <w:t>Palabras</w:t>
      </w:r>
      <w:r>
        <w:rPr>
          <w:b/>
          <w:spacing w:val="1"/>
        </w:rPr>
        <w:t xml:space="preserve"> </w:t>
      </w:r>
      <w:r>
        <w:rPr>
          <w:b/>
        </w:rPr>
        <w:t>clave:</w:t>
      </w:r>
      <w:r>
        <w:rPr>
          <w:b/>
          <w:spacing w:val="1"/>
        </w:rPr>
        <w:t xml:space="preserve"> </w:t>
      </w:r>
      <w:r w:rsidR="00C97165" w:rsidRPr="00C97165">
        <w:t xml:space="preserve">Red GPON, ODN, </w:t>
      </w:r>
      <w:proofErr w:type="spellStart"/>
      <w:r w:rsidR="00C97165" w:rsidRPr="00C97165">
        <w:t>Splitter</w:t>
      </w:r>
      <w:proofErr w:type="spellEnd"/>
      <w:r w:rsidR="00C97165" w:rsidRPr="00C97165">
        <w:t xml:space="preserve">, </w:t>
      </w:r>
      <w:proofErr w:type="spellStart"/>
      <w:r w:rsidR="00C97165" w:rsidRPr="00C97165">
        <w:t>Feeder</w:t>
      </w:r>
      <w:proofErr w:type="spellEnd"/>
      <w:r w:rsidR="00C97165" w:rsidRPr="00C97165">
        <w:t xml:space="preserve">, Caja </w:t>
      </w:r>
      <w:r w:rsidR="00C97165">
        <w:t>ó</w:t>
      </w:r>
      <w:r w:rsidR="00C97165" w:rsidRPr="00C97165">
        <w:t>ptica.</w:t>
      </w:r>
    </w:p>
    <w:p w14:paraId="60F4B00F" w14:textId="77777777" w:rsidR="00AE4C59" w:rsidRDefault="00AE4C59">
      <w:pPr>
        <w:pStyle w:val="Textoindependiente"/>
        <w:rPr>
          <w:sz w:val="26"/>
        </w:rPr>
      </w:pPr>
    </w:p>
    <w:p w14:paraId="26132430" w14:textId="77777777" w:rsidR="00AE4C59" w:rsidRDefault="00AE4C59">
      <w:pPr>
        <w:pStyle w:val="Textoindependiente"/>
        <w:spacing w:before="6"/>
        <w:rPr>
          <w:sz w:val="27"/>
        </w:rPr>
      </w:pPr>
    </w:p>
    <w:p w14:paraId="47601F20" w14:textId="24DF0769" w:rsidR="00AE4C59" w:rsidRDefault="005C0833" w:rsidP="004827D7">
      <w:pPr>
        <w:pStyle w:val="Prrafodelista"/>
        <w:numPr>
          <w:ilvl w:val="0"/>
          <w:numId w:val="3"/>
        </w:numPr>
        <w:tabs>
          <w:tab w:val="left" w:pos="884"/>
        </w:tabs>
        <w:spacing w:before="1" w:line="259" w:lineRule="auto"/>
        <w:ind w:right="501"/>
        <w:rPr>
          <w:rStyle w:val="Hipervnculo"/>
        </w:rPr>
      </w:pPr>
      <w:r>
        <w:t>Docente</w:t>
      </w:r>
      <w:r w:rsidRPr="004827D7">
        <w:rPr>
          <w:spacing w:val="3"/>
        </w:rPr>
        <w:t xml:space="preserve"> </w:t>
      </w:r>
      <w:r>
        <w:t>del</w:t>
      </w:r>
      <w:r w:rsidRPr="004827D7">
        <w:rPr>
          <w:spacing w:val="3"/>
        </w:rPr>
        <w:t xml:space="preserve"> </w:t>
      </w:r>
      <w:r>
        <w:t>Instituto</w:t>
      </w:r>
      <w:r w:rsidRPr="004827D7">
        <w:rPr>
          <w:spacing w:val="5"/>
        </w:rPr>
        <w:t xml:space="preserve"> </w:t>
      </w:r>
      <w:r>
        <w:t>Superior</w:t>
      </w:r>
      <w:r w:rsidRPr="004827D7">
        <w:rPr>
          <w:spacing w:val="2"/>
        </w:rPr>
        <w:t xml:space="preserve"> </w:t>
      </w:r>
      <w:r>
        <w:t>Tecnológico</w:t>
      </w:r>
      <w:r w:rsidRPr="004827D7">
        <w:rPr>
          <w:spacing w:val="1"/>
        </w:rPr>
        <w:t xml:space="preserve"> </w:t>
      </w:r>
      <w:r>
        <w:t>Luis</w:t>
      </w:r>
      <w:r w:rsidRPr="004827D7">
        <w:rPr>
          <w:spacing w:val="2"/>
        </w:rPr>
        <w:t xml:space="preserve"> </w:t>
      </w:r>
      <w:r>
        <w:t>Tello,</w:t>
      </w:r>
      <w:r w:rsidRPr="004827D7">
        <w:rPr>
          <w:spacing w:val="10"/>
        </w:rPr>
        <w:t xml:space="preserve"> </w:t>
      </w:r>
      <w:r w:rsidR="00DB30DF" w:rsidRPr="004827D7">
        <w:rPr>
          <w:spacing w:val="10"/>
        </w:rPr>
        <w:t>c</w:t>
      </w:r>
      <w:r>
        <w:t>orreo:</w:t>
      </w:r>
      <w:r w:rsidRPr="004827D7">
        <w:rPr>
          <w:color w:val="0462C1"/>
          <w:spacing w:val="3"/>
        </w:rPr>
        <w:t xml:space="preserve"> </w:t>
      </w:r>
      <w:hyperlink r:id="rId9" w:history="1">
        <w:r w:rsidR="00DD27FC" w:rsidRPr="004827D7">
          <w:t>jdlozada@istluistello.edu.ec</w:t>
        </w:r>
      </w:hyperlink>
    </w:p>
    <w:p w14:paraId="07034E49" w14:textId="38A17940" w:rsidR="004827D7" w:rsidRDefault="00772B34" w:rsidP="004827D7">
      <w:pPr>
        <w:pStyle w:val="Prrafodelista"/>
        <w:numPr>
          <w:ilvl w:val="0"/>
          <w:numId w:val="3"/>
        </w:numPr>
        <w:tabs>
          <w:tab w:val="left" w:pos="884"/>
        </w:tabs>
        <w:spacing w:before="1" w:line="259" w:lineRule="auto"/>
        <w:ind w:right="501"/>
      </w:pPr>
      <w:r>
        <w:t xml:space="preserve">Pontificia Universidad Católica del Ecuador sede Esmeraldas, correo: </w:t>
      </w:r>
    </w:p>
    <w:p w14:paraId="25B5578E" w14:textId="0FCDE88D" w:rsidR="003677E6" w:rsidRDefault="00080D76" w:rsidP="003677E6">
      <w:pPr>
        <w:pStyle w:val="Prrafodelista"/>
        <w:tabs>
          <w:tab w:val="left" w:pos="884"/>
        </w:tabs>
        <w:spacing w:before="1" w:line="259" w:lineRule="auto"/>
        <w:ind w:left="888" w:right="501"/>
      </w:pPr>
      <w:r w:rsidRPr="00080D76">
        <w:t>maeli.mora@pucese.edu.ec</w:t>
      </w:r>
    </w:p>
    <w:p w14:paraId="7FC71C35" w14:textId="32F483B8" w:rsidR="004827D7" w:rsidRDefault="004827D7" w:rsidP="004827D7">
      <w:pPr>
        <w:pStyle w:val="Prrafodelista"/>
        <w:numPr>
          <w:ilvl w:val="0"/>
          <w:numId w:val="3"/>
        </w:numPr>
        <w:tabs>
          <w:tab w:val="left" w:pos="884"/>
        </w:tabs>
        <w:spacing w:before="1" w:line="259" w:lineRule="auto"/>
        <w:ind w:right="501"/>
      </w:pPr>
      <w:r>
        <w:t>Docente del</w:t>
      </w:r>
      <w:r w:rsidRPr="004827D7">
        <w:rPr>
          <w:spacing w:val="3"/>
        </w:rPr>
        <w:t xml:space="preserve"> </w:t>
      </w:r>
      <w:r>
        <w:t>Instituto</w:t>
      </w:r>
      <w:r w:rsidRPr="004827D7">
        <w:rPr>
          <w:spacing w:val="5"/>
        </w:rPr>
        <w:t xml:space="preserve"> </w:t>
      </w:r>
      <w:r>
        <w:t>Superior</w:t>
      </w:r>
      <w:r w:rsidRPr="004827D7">
        <w:rPr>
          <w:spacing w:val="2"/>
        </w:rPr>
        <w:t xml:space="preserve"> </w:t>
      </w:r>
      <w:r>
        <w:t>Tecnológico</w:t>
      </w:r>
      <w:r w:rsidRPr="004827D7">
        <w:rPr>
          <w:spacing w:val="1"/>
        </w:rPr>
        <w:t xml:space="preserve"> </w:t>
      </w:r>
      <w:r>
        <w:t>Luis</w:t>
      </w:r>
      <w:r w:rsidRPr="004827D7">
        <w:rPr>
          <w:spacing w:val="2"/>
        </w:rPr>
        <w:t xml:space="preserve"> </w:t>
      </w:r>
      <w:r>
        <w:t>Tello,</w:t>
      </w:r>
      <w:r w:rsidRPr="004827D7">
        <w:rPr>
          <w:spacing w:val="10"/>
        </w:rPr>
        <w:t xml:space="preserve"> c</w:t>
      </w:r>
      <w:r>
        <w:t>orreo: naveliz</w:t>
      </w:r>
      <w:r w:rsidRPr="004827D7">
        <w:t>@istluistello.edu.ec</w:t>
      </w:r>
    </w:p>
    <w:p w14:paraId="15E6379E" w14:textId="137FBECE" w:rsidR="004827D7" w:rsidRDefault="00772B34" w:rsidP="004827D7">
      <w:pPr>
        <w:pStyle w:val="Prrafodelista"/>
        <w:numPr>
          <w:ilvl w:val="0"/>
          <w:numId w:val="3"/>
        </w:numPr>
        <w:tabs>
          <w:tab w:val="left" w:pos="884"/>
        </w:tabs>
        <w:spacing w:before="1" w:line="259" w:lineRule="auto"/>
        <w:ind w:right="501"/>
      </w:pPr>
      <w:r>
        <w:t>Unidad Educativa Fiscomisional Sagrado Corazón, correo:</w:t>
      </w:r>
    </w:p>
    <w:p w14:paraId="26C796D1" w14:textId="58CFFADF" w:rsidR="00772B34" w:rsidRDefault="003F5FAB" w:rsidP="00772B34">
      <w:pPr>
        <w:pStyle w:val="Prrafodelista"/>
        <w:tabs>
          <w:tab w:val="left" w:pos="884"/>
        </w:tabs>
        <w:spacing w:before="1" w:line="259" w:lineRule="auto"/>
        <w:ind w:left="888" w:right="501"/>
      </w:pPr>
      <w:r>
        <w:t>l</w:t>
      </w:r>
      <w:r w:rsidR="00C41CD3" w:rsidRPr="00C41CD3">
        <w:t>ozadacontreras274@sagradocorazon.edu.ec</w:t>
      </w:r>
    </w:p>
    <w:p w14:paraId="33D0B2D7" w14:textId="77777777" w:rsidR="00AE4C59" w:rsidRDefault="00AE4C59">
      <w:pPr>
        <w:pStyle w:val="Textoindependiente"/>
        <w:rPr>
          <w:sz w:val="20"/>
        </w:rPr>
      </w:pPr>
    </w:p>
    <w:p w14:paraId="6869AF94" w14:textId="77777777" w:rsidR="00AE4C59" w:rsidRDefault="00AE4C59">
      <w:pPr>
        <w:pStyle w:val="Textoindependiente"/>
        <w:rPr>
          <w:sz w:val="20"/>
        </w:rPr>
      </w:pPr>
    </w:p>
    <w:p w14:paraId="3981B9ED" w14:textId="77777777" w:rsidR="00AE4C59" w:rsidRDefault="00AE4C59">
      <w:pPr>
        <w:pStyle w:val="Textoindependiente"/>
        <w:spacing w:before="10"/>
        <w:rPr>
          <w:sz w:val="22"/>
        </w:rPr>
      </w:pPr>
    </w:p>
    <w:p w14:paraId="1B5945DF" w14:textId="649D536B" w:rsidR="00AE4C59" w:rsidRDefault="00363433" w:rsidP="00621BC7">
      <w:pPr>
        <w:tabs>
          <w:tab w:val="left" w:pos="4921"/>
        </w:tabs>
        <w:spacing w:before="90"/>
        <w:ind w:left="120"/>
        <w:rPr>
          <w:sz w:val="24"/>
        </w:rPr>
        <w:sectPr w:rsidR="00AE4C59" w:rsidSect="00376FF4">
          <w:footerReference w:type="default" r:id="rId10"/>
          <w:type w:val="continuous"/>
          <w:pgSz w:w="11910" w:h="16840"/>
          <w:pgMar w:top="1260" w:right="1699" w:bottom="1411" w:left="1699" w:header="720" w:footer="735" w:gutter="0"/>
          <w:pgNumType w:start="21"/>
          <w:cols w:space="720"/>
        </w:sectPr>
      </w:pPr>
      <w:r>
        <w:rPr>
          <w:caps/>
          <w:noProof/>
          <w:color w:val="FFFFFF" w:themeColor="background1"/>
          <w:sz w:val="18"/>
          <w:szCs w:val="18"/>
          <w:lang w:val="es-EC" w:eastAsia="es-EC"/>
        </w:rPr>
        <mc:AlternateContent>
          <mc:Choice Requires="wps">
            <w:drawing>
              <wp:anchor distT="0" distB="0" distL="114300" distR="114300" simplePos="0" relativeHeight="251643392" behindDoc="0" locked="0" layoutInCell="1" allowOverlap="1" wp14:anchorId="576C4469" wp14:editId="51CE537A">
                <wp:simplePos x="0" y="0"/>
                <wp:positionH relativeFrom="rightMargin">
                  <wp:posOffset>-40005</wp:posOffset>
                </wp:positionH>
                <wp:positionV relativeFrom="paragraph">
                  <wp:posOffset>1303350</wp:posOffset>
                </wp:positionV>
                <wp:extent cx="488315" cy="292735"/>
                <wp:effectExtent l="0" t="0" r="0" b="0"/>
                <wp:wrapNone/>
                <wp:docPr id="1325616821" name="Cuadro de texto 6"/>
                <wp:cNvGraphicFramePr/>
                <a:graphic xmlns:a="http://schemas.openxmlformats.org/drawingml/2006/main">
                  <a:graphicData uri="http://schemas.microsoft.com/office/word/2010/wordprocessingShape">
                    <wps:wsp>
                      <wps:cNvSpPr txBox="1"/>
                      <wps:spPr>
                        <a:xfrm>
                          <a:off x="0" y="0"/>
                          <a:ext cx="488315" cy="292735"/>
                        </a:xfrm>
                        <a:prstGeom prst="rect">
                          <a:avLst/>
                        </a:prstGeom>
                        <a:noFill/>
                        <a:ln w="6350">
                          <a:noFill/>
                        </a:ln>
                      </wps:spPr>
                      <wps:txbx>
                        <w:txbxContent>
                          <w:p w14:paraId="438115F6" w14:textId="77AED88B"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C4469" id="_x0000_t202" coordsize="21600,21600" o:spt="202" path="m,l,21600r21600,l21600,xe">
                <v:stroke joinstyle="miter"/>
                <v:path gradientshapeok="t" o:connecttype="rect"/>
              </v:shapetype>
              <v:shape id="Cuadro de texto 6" o:spid="_x0000_s1026" type="#_x0000_t202" style="position:absolute;left:0;text-align:left;margin-left:-3.15pt;margin-top:102.65pt;width:38.45pt;height:23.05pt;z-index:251643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" filled="f" stroked="f" strokeweight=".5pt">
                <v:textbox>
                  <w:txbxContent>
                    <w:p w14:paraId="438115F6" w14:textId="77AED88B"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26</w:t>
                      </w:r>
                    </w:p>
                  </w:txbxContent>
                </v:textbox>
                <w10:wrap anchorx="margin"/>
              </v:shape>
            </w:pict>
          </mc:Fallback>
        </mc:AlternateContent>
      </w:r>
      <w:r w:rsidR="005C0833" w:rsidRPr="00621BC7">
        <w:rPr>
          <w:b/>
          <w:sz w:val="24"/>
        </w:rPr>
        <w:t>Fecha</w:t>
      </w:r>
      <w:r w:rsidR="005C0833" w:rsidRPr="00621BC7">
        <w:rPr>
          <w:b/>
          <w:spacing w:val="-1"/>
          <w:sz w:val="24"/>
        </w:rPr>
        <w:t xml:space="preserve"> </w:t>
      </w:r>
      <w:r w:rsidR="005C0833" w:rsidRPr="00621BC7">
        <w:rPr>
          <w:b/>
          <w:sz w:val="24"/>
        </w:rPr>
        <w:t>de recepción:</w:t>
      </w:r>
      <w:r w:rsidR="00621BC7" w:rsidRPr="00621BC7">
        <w:rPr>
          <w:b/>
          <w:sz w:val="24"/>
        </w:rPr>
        <w:t xml:space="preserve"> </w:t>
      </w:r>
      <w:r w:rsidR="00621BC7" w:rsidRPr="00621BC7">
        <w:rPr>
          <w:bCs/>
          <w:sz w:val="24"/>
        </w:rPr>
        <w:t>31/03/2023</w:t>
      </w:r>
      <w:r w:rsidR="00621BC7">
        <w:rPr>
          <w:sz w:val="24"/>
        </w:rPr>
        <w:t xml:space="preserve">                       </w:t>
      </w:r>
      <w:r w:rsidR="005C0833" w:rsidRPr="00621BC7">
        <w:rPr>
          <w:b/>
          <w:sz w:val="24"/>
        </w:rPr>
        <w:t>Fecha</w:t>
      </w:r>
      <w:r w:rsidR="005C0833" w:rsidRPr="00621BC7">
        <w:rPr>
          <w:b/>
          <w:spacing w:val="-1"/>
          <w:sz w:val="24"/>
        </w:rPr>
        <w:t xml:space="preserve"> </w:t>
      </w:r>
      <w:r w:rsidR="005C0833" w:rsidRPr="00621BC7">
        <w:rPr>
          <w:b/>
          <w:sz w:val="24"/>
        </w:rPr>
        <w:t>de aceptación:</w:t>
      </w:r>
      <w:r w:rsidR="00621BC7" w:rsidRPr="00621BC7">
        <w:rPr>
          <w:sz w:val="24"/>
        </w:rPr>
        <w:t xml:space="preserve"> </w:t>
      </w:r>
      <w:r w:rsidR="00C81394">
        <w:rPr>
          <w:bCs/>
          <w:sz w:val="24"/>
        </w:rPr>
        <w:t>22</w:t>
      </w:r>
      <w:r w:rsidR="00621BC7" w:rsidRPr="00621BC7">
        <w:rPr>
          <w:bCs/>
          <w:sz w:val="24"/>
        </w:rPr>
        <w:t>/0</w:t>
      </w:r>
      <w:r w:rsidR="00C81394">
        <w:rPr>
          <w:bCs/>
          <w:sz w:val="24"/>
        </w:rPr>
        <w:t>5</w:t>
      </w:r>
      <w:r w:rsidR="00621BC7" w:rsidRPr="00621BC7">
        <w:rPr>
          <w:bCs/>
          <w:sz w:val="24"/>
        </w:rPr>
        <w:t>/2023</w:t>
      </w:r>
    </w:p>
    <w:p w14:paraId="4ADA4D62" w14:textId="410510F3" w:rsidR="00AE4C59" w:rsidRPr="00651E3E" w:rsidRDefault="004A436D">
      <w:pPr>
        <w:pStyle w:val="Ttulo1"/>
        <w:spacing w:before="103" w:line="242" w:lineRule="auto"/>
        <w:ind w:left="304"/>
        <w:rPr>
          <w:lang w:val="en-US"/>
        </w:rPr>
      </w:pPr>
      <w:r w:rsidRPr="00651E3E">
        <w:rPr>
          <w:lang w:val="en-US"/>
        </w:rPr>
        <w:lastRenderedPageBreak/>
        <w:t>GPON network design for the provision of packaged services in the southern area of the city of Esmeraldas</w:t>
      </w:r>
      <w:r w:rsidR="005C0833" w:rsidRPr="00651E3E">
        <w:rPr>
          <w:lang w:val="en-US"/>
        </w:rPr>
        <w:t>.</w:t>
      </w:r>
    </w:p>
    <w:p w14:paraId="33D78C7B" w14:textId="6B88A53D" w:rsidR="00AE4C59" w:rsidRPr="00651E3E" w:rsidRDefault="00AE4C59">
      <w:pPr>
        <w:pStyle w:val="Textoindependiente"/>
        <w:spacing w:before="6"/>
        <w:rPr>
          <w:b/>
          <w:sz w:val="23"/>
          <w:lang w:val="en-US"/>
        </w:rPr>
      </w:pPr>
    </w:p>
    <w:p w14:paraId="6F352964" w14:textId="125D5C23" w:rsidR="00AE4C59" w:rsidRPr="00651E3E" w:rsidRDefault="005C0833">
      <w:pPr>
        <w:pStyle w:val="Ttulo2"/>
        <w:ind w:left="297" w:right="683"/>
        <w:jc w:val="center"/>
        <w:rPr>
          <w:lang w:val="en-US"/>
        </w:rPr>
      </w:pPr>
      <w:r w:rsidRPr="00651E3E">
        <w:rPr>
          <w:lang w:val="en-US"/>
        </w:rPr>
        <w:t>ABSTRACT</w:t>
      </w:r>
    </w:p>
    <w:p w14:paraId="6581D1F2" w14:textId="22908AA7" w:rsidR="00AE4C59" w:rsidRPr="00651E3E" w:rsidRDefault="00AE4C59">
      <w:pPr>
        <w:pStyle w:val="Textoindependiente"/>
        <w:rPr>
          <w:b/>
          <w:sz w:val="22"/>
          <w:lang w:val="en-US"/>
        </w:rPr>
      </w:pPr>
    </w:p>
    <w:p w14:paraId="40600B0E" w14:textId="3F48FD75" w:rsidR="00AE4C59" w:rsidRPr="00651E3E" w:rsidRDefault="00A90B8C">
      <w:pPr>
        <w:pStyle w:val="Textoindependiente"/>
        <w:spacing w:line="276" w:lineRule="auto"/>
        <w:ind w:left="120" w:right="497"/>
        <w:jc w:val="both"/>
        <w:rPr>
          <w:lang w:val="en-US"/>
        </w:rPr>
      </w:pPr>
      <w:r w:rsidRPr="00651E3E">
        <w:rPr>
          <w:lang w:val="en-US"/>
        </w:rPr>
        <w:t xml:space="preserve">Nowadays internet, telephony and television services are booming, due to the fact that users are increasingly dependent on them and demand them at high speeds. A technological solution widely used today are fiber optic networks taking advantage of their data transmission speed, using GPON technology to provide packaged services to users from the same cable and through the Internet. This article presents a GPON network design for the provision of packaged services in the southern area of ​​the city of Esmeraldas. Subsequently, the design is carried out and the GPON network is simulated using the AutoCAD and </w:t>
      </w:r>
      <w:proofErr w:type="spellStart"/>
      <w:r w:rsidRPr="00651E3E">
        <w:rPr>
          <w:lang w:val="en-US"/>
        </w:rPr>
        <w:t>OptiSystem</w:t>
      </w:r>
      <w:proofErr w:type="spellEnd"/>
      <w:r w:rsidRPr="00651E3E">
        <w:rPr>
          <w:lang w:val="en-US"/>
        </w:rPr>
        <w:t xml:space="preserve"> programs. A network with the capacity to serve 64 users from the same PON port, 1490 nm optical fiber, with two levels of optical division of 1:8 and power of 22,354 </w:t>
      </w:r>
      <w:proofErr w:type="spellStart"/>
      <w:r w:rsidRPr="00651E3E">
        <w:rPr>
          <w:lang w:val="en-US"/>
        </w:rPr>
        <w:t>db</w:t>
      </w:r>
      <w:proofErr w:type="spellEnd"/>
      <w:r w:rsidRPr="00651E3E">
        <w:rPr>
          <w:lang w:val="en-US"/>
        </w:rPr>
        <w:t xml:space="preserve"> in the farthest optical box was designed. The article concludes, demonstrating the good performance of the network where a power level below the maximum value indicated by the CNT ODN design regulations was obtained</w:t>
      </w:r>
      <w:r w:rsidR="005C0833" w:rsidRPr="00651E3E">
        <w:rPr>
          <w:lang w:val="en-US"/>
        </w:rPr>
        <w:t>.</w:t>
      </w:r>
    </w:p>
    <w:p w14:paraId="3F94DF45" w14:textId="4EC94488" w:rsidR="00AE4C59" w:rsidRPr="00651E3E" w:rsidRDefault="00AE4C59">
      <w:pPr>
        <w:pStyle w:val="Textoindependiente"/>
        <w:spacing w:before="10"/>
        <w:rPr>
          <w:sz w:val="25"/>
          <w:lang w:val="en-US"/>
        </w:rPr>
      </w:pPr>
    </w:p>
    <w:p w14:paraId="4D4622F9" w14:textId="6DDAEAC6" w:rsidR="00AE4C59" w:rsidRPr="00651E3E" w:rsidRDefault="005C0833">
      <w:pPr>
        <w:spacing w:line="273" w:lineRule="auto"/>
        <w:ind w:left="120" w:right="510"/>
        <w:jc w:val="both"/>
        <w:rPr>
          <w:lang w:val="en-US"/>
        </w:rPr>
      </w:pPr>
      <w:r w:rsidRPr="00651E3E">
        <w:rPr>
          <w:b/>
          <w:lang w:val="en-US"/>
        </w:rPr>
        <w:t>Keywords:</w:t>
      </w:r>
      <w:r w:rsidRPr="00651E3E">
        <w:rPr>
          <w:b/>
          <w:spacing w:val="1"/>
          <w:lang w:val="en-US"/>
        </w:rPr>
        <w:t xml:space="preserve"> </w:t>
      </w:r>
      <w:r w:rsidR="00A62F3E" w:rsidRPr="00651E3E">
        <w:rPr>
          <w:lang w:val="en-US"/>
        </w:rPr>
        <w:t>Network GPON, ODN, Splitter, Feeder, Optical box</w:t>
      </w:r>
      <w:r w:rsidRPr="00651E3E">
        <w:rPr>
          <w:lang w:val="en-US"/>
        </w:rPr>
        <w:t>.</w:t>
      </w:r>
    </w:p>
    <w:p w14:paraId="026D909D" w14:textId="77777777" w:rsidR="00EE1DCF" w:rsidRPr="00651E3E" w:rsidRDefault="00EE1DCF">
      <w:pPr>
        <w:spacing w:line="273" w:lineRule="auto"/>
        <w:ind w:left="120" w:right="510"/>
        <w:jc w:val="both"/>
        <w:rPr>
          <w:lang w:val="en-US"/>
        </w:rPr>
      </w:pPr>
    </w:p>
    <w:p w14:paraId="14834686" w14:textId="405ED7D4" w:rsidR="00EE1DCF" w:rsidRPr="00651E3E" w:rsidRDefault="00363433" w:rsidP="00822F55">
      <w:pPr>
        <w:pStyle w:val="Ttulo1"/>
        <w:ind w:right="0"/>
        <w:jc w:val="left"/>
        <w:rPr>
          <w:lang w:val="en-US"/>
        </w:rPr>
      </w:pPr>
      <w:r>
        <w:rPr>
          <w:caps/>
          <w:noProof/>
          <w:color w:val="FFFFFF" w:themeColor="background1"/>
          <w:sz w:val="18"/>
          <w:szCs w:val="18"/>
          <w:lang w:val="es-EC" w:eastAsia="es-EC"/>
        </w:rPr>
        <mc:AlternateContent>
          <mc:Choice Requires="wps">
            <w:drawing>
              <wp:anchor distT="0" distB="0" distL="114300" distR="114300" simplePos="0" relativeHeight="251651584" behindDoc="0" locked="0" layoutInCell="1" allowOverlap="1" wp14:anchorId="57054A06" wp14:editId="13C9440F">
                <wp:simplePos x="0" y="0"/>
                <wp:positionH relativeFrom="rightMargin">
                  <wp:posOffset>-38735</wp:posOffset>
                </wp:positionH>
                <wp:positionV relativeFrom="paragraph">
                  <wp:posOffset>4527967</wp:posOffset>
                </wp:positionV>
                <wp:extent cx="488315" cy="292735"/>
                <wp:effectExtent l="0" t="0" r="0" b="0"/>
                <wp:wrapNone/>
                <wp:docPr id="1194442202" name="Cuadro de texto 6"/>
                <wp:cNvGraphicFramePr/>
                <a:graphic xmlns:a="http://schemas.openxmlformats.org/drawingml/2006/main">
                  <a:graphicData uri="http://schemas.microsoft.com/office/word/2010/wordprocessingShape">
                    <wps:wsp>
                      <wps:cNvSpPr txBox="1"/>
                      <wps:spPr>
                        <a:xfrm>
                          <a:off x="0" y="0"/>
                          <a:ext cx="488315" cy="292735"/>
                        </a:xfrm>
                        <a:prstGeom prst="rect">
                          <a:avLst/>
                        </a:prstGeom>
                        <a:noFill/>
                        <a:ln w="6350">
                          <a:noFill/>
                        </a:ln>
                      </wps:spPr>
                      <wps:txbx>
                        <w:txbxContent>
                          <w:p w14:paraId="217CAFCD" w14:textId="4B2D0170"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54A06" id="_x0000_s1027" type="#_x0000_t202" style="position:absolute;left:0;text-align:left;margin-left:-3.05pt;margin-top:356.55pt;width:38.45pt;height:23.05pt;z-index:251651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" filled="f" stroked="f" strokeweight=".5pt">
                <v:textbox>
                  <w:txbxContent>
                    <w:p w14:paraId="217CAFCD" w14:textId="4B2D0170"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27</w:t>
                      </w:r>
                    </w:p>
                  </w:txbxContent>
                </v:textbox>
                <w10:wrap anchorx="margin"/>
              </v:shape>
            </w:pict>
          </mc:Fallback>
        </mc:AlternateContent>
      </w:r>
    </w:p>
    <w:p w14:paraId="45E47802" w14:textId="77777777" w:rsidR="00AE4C59" w:rsidRDefault="00AE4C59" w:rsidP="00EE1DCF">
      <w:pPr>
        <w:pStyle w:val="Textoindependiente"/>
      </w:pPr>
    </w:p>
    <w:p w14:paraId="0844DE46" w14:textId="5A2A85AB" w:rsidR="00376FF4" w:rsidRDefault="00376FF4" w:rsidP="00376FF4">
      <w:pPr>
        <w:tabs>
          <w:tab w:val="left" w:pos="2520"/>
        </w:tabs>
        <w:rPr>
          <w:sz w:val="24"/>
          <w:szCs w:val="24"/>
        </w:rPr>
      </w:pPr>
      <w:r>
        <w:rPr>
          <w:sz w:val="24"/>
          <w:szCs w:val="24"/>
        </w:rPr>
        <w:tab/>
      </w:r>
    </w:p>
    <w:p w14:paraId="3AE15201" w14:textId="550FCCA4" w:rsidR="00376FF4" w:rsidRPr="00376FF4" w:rsidRDefault="00376FF4" w:rsidP="00376FF4">
      <w:pPr>
        <w:tabs>
          <w:tab w:val="left" w:pos="2520"/>
        </w:tabs>
        <w:sectPr w:rsidR="00376FF4" w:rsidRPr="00376FF4" w:rsidSect="00376FF4">
          <w:pgSz w:w="11910" w:h="16840"/>
          <w:pgMar w:top="1701" w:right="1701" w:bottom="1701" w:left="1701" w:header="0" w:footer="981" w:gutter="0"/>
          <w:pgNumType w:start="22"/>
          <w:cols w:space="720"/>
          <w:docGrid w:linePitch="299"/>
        </w:sectPr>
      </w:pPr>
      <w:r>
        <w:tab/>
      </w:r>
    </w:p>
    <w:p w14:paraId="19769B91" w14:textId="671B9B9A" w:rsidR="00822F55" w:rsidRDefault="00822F55" w:rsidP="00822F55">
      <w:pPr>
        <w:pStyle w:val="Ttulo1"/>
        <w:ind w:left="404" w:right="0"/>
        <w:jc w:val="left"/>
      </w:pPr>
      <w:r>
        <w:lastRenderedPageBreak/>
        <w:t>INTRODUCCIÓN</w:t>
      </w:r>
    </w:p>
    <w:p w14:paraId="2AB86A07" w14:textId="77777777" w:rsidR="00D11735" w:rsidRDefault="00D11735" w:rsidP="00822F55">
      <w:pPr>
        <w:pStyle w:val="Ttulo1"/>
        <w:ind w:left="404" w:right="0"/>
        <w:jc w:val="left"/>
      </w:pPr>
    </w:p>
    <w:p w14:paraId="54D8B406" w14:textId="28116A4D" w:rsidR="00AE4C59" w:rsidRDefault="00363521" w:rsidP="00691876">
      <w:pPr>
        <w:pStyle w:val="Textoindependiente"/>
        <w:spacing w:before="90" w:line="276" w:lineRule="auto"/>
        <w:ind w:right="38" w:firstLine="284"/>
        <w:jc w:val="both"/>
      </w:pPr>
      <w:r>
        <w:t>La demanda de servicio de internet hoy en d</w:t>
      </w:r>
      <w:r w:rsidR="00B1588E">
        <w:t>í</w:t>
      </w:r>
      <w:r>
        <w:t xml:space="preserve">a es cada vez </w:t>
      </w:r>
      <w:r w:rsidR="00B1588E">
        <w:t>más</w:t>
      </w:r>
      <w:r>
        <w:t xml:space="preserve"> fuerte y se evidencia la aparición en el mercado de varios proveedores de servicio de internet con fibra óptica. Para satisfacer la demanda del servicio las empresas ofrecen servicios empaquetados de internet, telefonía y televisión, esto se ha convertido en una necesidad de las personas en</w:t>
      </w:r>
      <w:r w:rsidR="005014C1">
        <w:t xml:space="preserve"> é</w:t>
      </w:r>
      <w:r>
        <w:t>poca de pandemia para poder trabajar, estudiar y comunicarse con sus familiares. Las redes</w:t>
      </w:r>
      <w:r w:rsidR="00C339DC">
        <w:t xml:space="preserve"> </w:t>
      </w:r>
      <w:r>
        <w:t>de cobre hoy en d</w:t>
      </w:r>
      <w:r w:rsidR="00C339DC">
        <w:t>í</w:t>
      </w:r>
      <w:r>
        <w:t xml:space="preserve">a son </w:t>
      </w:r>
      <w:r w:rsidR="00C339DC">
        <w:t>obsoletas,</w:t>
      </w:r>
      <w:r>
        <w:t xml:space="preserve"> aunque en</w:t>
      </w:r>
      <w:r w:rsidR="00C339DC">
        <w:t xml:space="preserve"> </w:t>
      </w:r>
      <w:r>
        <w:t>ciertos hogares</w:t>
      </w:r>
      <w:r w:rsidR="00C339DC">
        <w:t xml:space="preserve"> </w:t>
      </w:r>
      <w:r>
        <w:t>a</w:t>
      </w:r>
      <w:r w:rsidR="00C339DC">
        <w:t>ú</w:t>
      </w:r>
      <w:r>
        <w:t>n las utilizan, pero su servicio est</w:t>
      </w:r>
      <w:r w:rsidR="00C339DC">
        <w:t>á</w:t>
      </w:r>
      <w:r>
        <w:t xml:space="preserve"> por debajo del que ofrece la fibra </w:t>
      </w:r>
      <w:r w:rsidR="00C339DC">
        <w:t>ó</w:t>
      </w:r>
      <w:r>
        <w:t>ptica.</w:t>
      </w:r>
      <w:r w:rsidR="00C339DC">
        <w:t xml:space="preserve"> </w:t>
      </w:r>
      <w:r>
        <w:t xml:space="preserve">ISP por sus siglas en </w:t>
      </w:r>
      <w:r w:rsidR="00C339DC">
        <w:t xml:space="preserve">inglés </w:t>
      </w:r>
      <w:r>
        <w:t>(</w:t>
      </w:r>
      <w:proofErr w:type="spellStart"/>
      <w:r>
        <w:t>Internert</w:t>
      </w:r>
      <w:proofErr w:type="spellEnd"/>
      <w:r>
        <w:t xml:space="preserve"> </w:t>
      </w:r>
      <w:proofErr w:type="spellStart"/>
      <w:r>
        <w:t>Service</w:t>
      </w:r>
      <w:proofErr w:type="spellEnd"/>
      <w:r>
        <w:t xml:space="preserve"> </w:t>
      </w:r>
      <w:proofErr w:type="spellStart"/>
      <w:r>
        <w:t>Provider</w:t>
      </w:r>
      <w:proofErr w:type="spellEnd"/>
      <w:r>
        <w:t>), es un proveedor de servicio</w:t>
      </w:r>
      <w:r w:rsidR="00C339DC">
        <w:t xml:space="preserve"> </w:t>
      </w:r>
      <w:r>
        <w:t>de internet. Habitualmente un ISP es una organizaci</w:t>
      </w:r>
      <w:r w:rsidR="00C339DC">
        <w:t>ó</w:t>
      </w:r>
      <w:r>
        <w:t>n con fines de lucro adem</w:t>
      </w:r>
      <w:r w:rsidR="00C339DC">
        <w:t>á</w:t>
      </w:r>
      <w:r>
        <w:t>s</w:t>
      </w:r>
      <w:r w:rsidR="00C339DC">
        <w:t xml:space="preserve"> </w:t>
      </w:r>
      <w:r>
        <w:t>de dar acceso a inter a personas f</w:t>
      </w:r>
      <w:r w:rsidR="00C339DC">
        <w:t>í</w:t>
      </w:r>
      <w:r>
        <w:t>sicas y jur</w:t>
      </w:r>
      <w:r w:rsidR="00C339DC">
        <w:t>í</w:t>
      </w:r>
      <w:r>
        <w:t>dicas, les ofrece una serie de</w:t>
      </w:r>
      <w:r w:rsidR="00C339DC">
        <w:t xml:space="preserve"> </w:t>
      </w:r>
      <w:r>
        <w:t>servicios</w:t>
      </w:r>
      <w:r w:rsidR="00C339DC">
        <w:t xml:space="preserve"> </w:t>
      </w:r>
      <w:r>
        <w:t>tales como: redes virtuales, voz sobre IP, videoconferencia, IPTV y juegos en l</w:t>
      </w:r>
      <w:r w:rsidR="00C339DC">
        <w:t>í</w:t>
      </w:r>
      <w:r>
        <w:t>nea;</w:t>
      </w:r>
      <w:r w:rsidR="00C339DC">
        <w:t xml:space="preserve"> </w:t>
      </w:r>
      <w:r>
        <w:t>generando un crecimiento en el tr</w:t>
      </w:r>
      <w:r w:rsidR="00C339DC">
        <w:t>á</w:t>
      </w:r>
      <w:r>
        <w:t>fico de internet. Los ISP han tenido que adaptarse</w:t>
      </w:r>
      <w:r w:rsidR="00C339DC">
        <w:t xml:space="preserve"> </w:t>
      </w:r>
      <w:r>
        <w:t>a las necesidades y requerimientos de los usuarios y asumir el reto tecnol</w:t>
      </w:r>
      <w:r w:rsidR="00C339DC">
        <w:t>ó</w:t>
      </w:r>
      <w:r>
        <w:t>gico que</w:t>
      </w:r>
      <w:r w:rsidR="00C339DC">
        <w:t xml:space="preserve"> </w:t>
      </w:r>
      <w:r>
        <w:t>esto plantea. La existencia de un ISP no s</w:t>
      </w:r>
      <w:r w:rsidR="00C339DC">
        <w:t>ó</w:t>
      </w:r>
      <w:r>
        <w:t>lo es indispensable en hogares, sino que</w:t>
      </w:r>
      <w:r w:rsidR="00C339DC">
        <w:t xml:space="preserve"> </w:t>
      </w:r>
      <w:r>
        <w:t>tambi</w:t>
      </w:r>
      <w:r w:rsidR="00C339DC">
        <w:t>é</w:t>
      </w:r>
      <w:r>
        <w:t>n para las grandes empresas (Juma Chimbo and Chac</w:t>
      </w:r>
      <w:r w:rsidR="00C339DC">
        <w:t>ó</w:t>
      </w:r>
      <w:r>
        <w:t>n Pizarro, 2021).</w:t>
      </w:r>
    </w:p>
    <w:p w14:paraId="68C7C585" w14:textId="13B692DC" w:rsidR="00B1588E" w:rsidRDefault="00D7710C" w:rsidP="00A73094">
      <w:pPr>
        <w:pStyle w:val="Textoindependiente"/>
        <w:spacing w:before="90" w:line="276" w:lineRule="auto"/>
        <w:ind w:right="38" w:firstLine="284"/>
        <w:jc w:val="both"/>
      </w:pPr>
      <w:r>
        <w:t xml:space="preserve">El constante desarrollo de las tecnologías, en las últimas décadas, ha impulsado a nuevos medios de comunicación, los cuales en años anteriores no pasaban de ser solo pruebas de comunicación, y hoy en la actualidad </w:t>
      </w:r>
      <w:r>
        <w:t>estas tecnologías han cogido fuerza lo que brinda una red GPON es proveer una red de alta gama para sus clientes que solicitan un servicio de calidad con gran ancho de banda de transmisión (Peñafiel Méndez and Jácome Bajaña, 2018).</w:t>
      </w:r>
    </w:p>
    <w:p w14:paraId="5E2CC80E" w14:textId="06CA626B" w:rsidR="00AF356E" w:rsidRDefault="00AF356E" w:rsidP="00691876">
      <w:pPr>
        <w:pStyle w:val="Textoindependiente"/>
        <w:spacing w:before="90" w:line="276" w:lineRule="auto"/>
        <w:ind w:right="38" w:firstLine="284"/>
        <w:jc w:val="both"/>
      </w:pPr>
      <w:r>
        <w:t xml:space="preserve">El nivel de compartición “uno a uno” existente en enlaces ADSL/VDSL, requiere dedicar un hilo independiente de fibra óptica por cada cliente y un puerto en un nodo de distribución de servicios. Para contrarrestar la inversión en infraestructura y cumplir con un enlace de canal limpio, existe la arquitectura de red óptica pasiva PON, que, gracias a su elemento pasivo principal, el </w:t>
      </w:r>
      <w:proofErr w:type="spellStart"/>
      <w:r>
        <w:t>splitter</w:t>
      </w:r>
      <w:proofErr w:type="spellEnd"/>
      <w:r>
        <w:t xml:space="preserve">, separa y guía el tráfico hacia varios clientes manteniendo o superando las capacidades de transmisión en un enlace de canal limpio. GPON, es una red punto-multipunto, en su infraestructura se encuentran equipos pasivos, desde los nodos principales, puntos de distribución y terminales de usuario, es más versátil en cuanto al transporte de protocolos, por el modo de encapsulamiento GEM, destaca su eficiencia al soportar 64 divisiones por fibra, reduciendo los costos en infraestructura, </w:t>
      </w:r>
      <w:proofErr w:type="spellStart"/>
      <w:r>
        <w:t>OLTs</w:t>
      </w:r>
      <w:proofErr w:type="spellEnd"/>
      <w:r>
        <w:t>, economiza espacio, energía y puede atender a una cantidad mayor de clientes por un mismo puerto (Revelo, 2019).</w:t>
      </w:r>
    </w:p>
    <w:p w14:paraId="37011404" w14:textId="09BA9617" w:rsidR="00D36EC0" w:rsidRDefault="00363433" w:rsidP="00691876">
      <w:pPr>
        <w:pStyle w:val="Textoindependiente"/>
        <w:spacing w:before="90" w:line="276" w:lineRule="auto"/>
        <w:ind w:right="38" w:firstLine="284"/>
        <w:jc w:val="both"/>
      </w:pPr>
      <w:r>
        <w:rPr>
          <w:caps/>
          <w:noProof/>
          <w:color w:val="FFFFFF" w:themeColor="background1"/>
          <w:sz w:val="18"/>
          <w:szCs w:val="18"/>
          <w:lang w:val="es-EC" w:eastAsia="es-EC"/>
        </w:rPr>
        <mc:AlternateContent>
          <mc:Choice Requires="wps">
            <w:drawing>
              <wp:anchor distT="0" distB="0" distL="114300" distR="114300" simplePos="0" relativeHeight="251657728" behindDoc="0" locked="0" layoutInCell="1" allowOverlap="1" wp14:anchorId="1D2A9AF1" wp14:editId="65CF6D9F">
                <wp:simplePos x="0" y="0"/>
                <wp:positionH relativeFrom="rightMargin">
                  <wp:posOffset>-38735</wp:posOffset>
                </wp:positionH>
                <wp:positionV relativeFrom="paragraph">
                  <wp:posOffset>2176145</wp:posOffset>
                </wp:positionV>
                <wp:extent cx="488315" cy="292735"/>
                <wp:effectExtent l="0" t="0" r="0" b="0"/>
                <wp:wrapNone/>
                <wp:docPr id="569588441" name="Cuadro de texto 6"/>
                <wp:cNvGraphicFramePr/>
                <a:graphic xmlns:a="http://schemas.openxmlformats.org/drawingml/2006/main">
                  <a:graphicData uri="http://schemas.microsoft.com/office/word/2010/wordprocessingShape">
                    <wps:wsp>
                      <wps:cNvSpPr txBox="1"/>
                      <wps:spPr>
                        <a:xfrm>
                          <a:off x="0" y="0"/>
                          <a:ext cx="488315" cy="292735"/>
                        </a:xfrm>
                        <a:prstGeom prst="rect">
                          <a:avLst/>
                        </a:prstGeom>
                        <a:noFill/>
                        <a:ln w="6350">
                          <a:noFill/>
                        </a:ln>
                      </wps:spPr>
                      <wps:txbx>
                        <w:txbxContent>
                          <w:p w14:paraId="0D67234F" w14:textId="4DB38395"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A9AF1" id="_x0000_s1028" type="#_x0000_t202" style="position:absolute;left:0;text-align:left;margin-left:-3.05pt;margin-top:171.35pt;width:38.45pt;height:23.05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" filled="f" stroked="f" strokeweight=".5pt">
                <v:textbox>
                  <w:txbxContent>
                    <w:p w14:paraId="0D67234F" w14:textId="4DB38395"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28</w:t>
                      </w:r>
                    </w:p>
                  </w:txbxContent>
                </v:textbox>
                <w10:wrap anchorx="margin"/>
              </v:shape>
            </w:pict>
          </mc:Fallback>
        </mc:AlternateContent>
      </w:r>
      <w:r w:rsidR="00AF356E">
        <w:t xml:space="preserve">De aquí en adelante este proyecto está organizado de la siguiente manera. En la sección 2, se presenta los antecedentes, en la sección 3 se dan a conocer los objetivos planteados, en la sección 4 se da a conocer la formulación del problema, mientras que; el estado del arte es presentado en la sección 5. Los resultados obtenidos y una discusión sobre estos se presentan en la </w:t>
      </w:r>
      <w:r w:rsidR="00AF356E">
        <w:lastRenderedPageBreak/>
        <w:t>sección 6. Finalmente, en la sección 8, algunas</w:t>
      </w:r>
      <w:r w:rsidR="00CB679F">
        <w:t xml:space="preserve"> </w:t>
      </w:r>
      <w:r w:rsidR="00AF356E">
        <w:t>conclusiones son reportadas.</w:t>
      </w:r>
    </w:p>
    <w:p w14:paraId="16403277" w14:textId="77777777" w:rsidR="00D36EC0" w:rsidRDefault="00D36EC0" w:rsidP="00D36EC0">
      <w:pPr>
        <w:pStyle w:val="Ttulo1"/>
        <w:jc w:val="left"/>
      </w:pPr>
      <w:r w:rsidRPr="00D36EC0">
        <w:t>METODOLOGÍA</w:t>
      </w:r>
    </w:p>
    <w:p w14:paraId="42D2B1E2" w14:textId="77777777" w:rsidR="00D11735" w:rsidRPr="00D36EC0" w:rsidRDefault="00D11735" w:rsidP="00D36EC0">
      <w:pPr>
        <w:pStyle w:val="Ttulo1"/>
        <w:jc w:val="left"/>
      </w:pPr>
    </w:p>
    <w:p w14:paraId="208CB00D" w14:textId="6410DDD3" w:rsidR="00D36EC0" w:rsidRDefault="00A13E10" w:rsidP="00A13E10">
      <w:pPr>
        <w:pStyle w:val="Textoindependiente"/>
        <w:spacing w:before="90" w:line="276" w:lineRule="auto"/>
        <w:ind w:left="120" w:right="38" w:firstLine="284"/>
        <w:jc w:val="both"/>
      </w:pPr>
      <w:r>
        <w:t>Para el desarrollo de la red GPON, se comenzó con el levantamiento de información en sitio para posteriormente realizar el diseño a partir de los requerimientos y parámetros de acuerdo a la normativa vigente de CNT. Para lo cual se aplicó la siguiente metodología:</w:t>
      </w:r>
    </w:p>
    <w:p w14:paraId="761AD50B" w14:textId="1C5C71D9" w:rsidR="00A13E10" w:rsidRDefault="00A13E10" w:rsidP="00E417D6">
      <w:pPr>
        <w:pStyle w:val="Textoindependiente"/>
        <w:numPr>
          <w:ilvl w:val="0"/>
          <w:numId w:val="1"/>
        </w:numPr>
        <w:spacing w:before="90" w:line="276" w:lineRule="auto"/>
        <w:ind w:left="567" w:right="38"/>
        <w:jc w:val="both"/>
      </w:pPr>
      <w:r>
        <w:t>Se revisó en investigaciones similares al tópico propuesto en el motor de búsqueda confiable Google Académico e información digital proveniente de CNT. Esto permitió escoger la topología que se empleó para el diseño de la red GPON.</w:t>
      </w:r>
    </w:p>
    <w:p w14:paraId="21884CE1" w14:textId="693F6A04" w:rsidR="000D3BAD" w:rsidRDefault="000D3BAD" w:rsidP="00E417D6">
      <w:pPr>
        <w:pStyle w:val="Textoindependiente"/>
        <w:numPr>
          <w:ilvl w:val="0"/>
          <w:numId w:val="1"/>
        </w:numPr>
        <w:spacing w:before="90" w:line="276" w:lineRule="auto"/>
        <w:ind w:left="567" w:right="38"/>
        <w:jc w:val="both"/>
      </w:pPr>
      <w:r>
        <w:t>Con los requerimientos y parámetros de diseño se realizó la red en software CAD de acuerdo a las normativas vigentes.</w:t>
      </w:r>
    </w:p>
    <w:p w14:paraId="40D31091" w14:textId="4EF7A8B6" w:rsidR="000D3BAD" w:rsidRDefault="000D3BAD" w:rsidP="00E417D6">
      <w:pPr>
        <w:pStyle w:val="Textoindependiente"/>
        <w:numPr>
          <w:ilvl w:val="0"/>
          <w:numId w:val="1"/>
        </w:numPr>
        <w:spacing w:before="90" w:line="276" w:lineRule="auto"/>
        <w:ind w:left="567" w:right="38"/>
        <w:jc w:val="both"/>
      </w:pPr>
      <w:r>
        <w:t xml:space="preserve">Finalmente se realizaron varias simulaciones en </w:t>
      </w:r>
      <w:proofErr w:type="spellStart"/>
      <w:r>
        <w:t>OptiSystem</w:t>
      </w:r>
      <w:proofErr w:type="spellEnd"/>
      <w:r>
        <w:t xml:space="preserve"> para verificar y comprobar que la red cumpla con todos los criterios y parámetros de diseño.</w:t>
      </w:r>
    </w:p>
    <w:p w14:paraId="7BCF75D8" w14:textId="77777777" w:rsidR="00D11735" w:rsidRDefault="00D11735" w:rsidP="00D11735">
      <w:pPr>
        <w:pStyle w:val="Textoindependiente"/>
        <w:spacing w:before="90" w:line="276" w:lineRule="auto"/>
        <w:ind w:left="567" w:right="38"/>
        <w:jc w:val="both"/>
      </w:pPr>
    </w:p>
    <w:p w14:paraId="0E1031A0" w14:textId="571435FD" w:rsidR="000D3BAD" w:rsidRDefault="000D3BAD" w:rsidP="001F068D">
      <w:pPr>
        <w:pStyle w:val="Ttulo2"/>
      </w:pPr>
      <w:r w:rsidRPr="000D3BAD">
        <w:t>Diseño de la red</w:t>
      </w:r>
    </w:p>
    <w:p w14:paraId="3D6815AF" w14:textId="587865D8" w:rsidR="000D3BAD" w:rsidRDefault="000D3BAD" w:rsidP="000D3BAD">
      <w:pPr>
        <w:pStyle w:val="Textoindependiente"/>
        <w:spacing w:before="90" w:line="276" w:lineRule="auto"/>
        <w:ind w:left="120" w:right="38" w:firstLine="284"/>
        <w:jc w:val="both"/>
      </w:pPr>
      <w:r>
        <w:t xml:space="preserve">La tecnología GPON en sus modelos permite la conexión lógica de varias ONT a una sola OLT, esto es, depende de la cantidad de puertos GPON que tenga el dispositivo activo. Un componente que tendremos en consideración es la distancia de fibra referenciada, este parámetro es la </w:t>
      </w:r>
      <w:r>
        <w:t>distancia entre el más cercano y el más lejano de los dispositivos caja óptica a la OLT.</w:t>
      </w:r>
    </w:p>
    <w:p w14:paraId="1DE80209" w14:textId="6C84E5C0" w:rsidR="00404C96" w:rsidRDefault="00404C96" w:rsidP="00691876">
      <w:pPr>
        <w:pStyle w:val="Textoindependiente"/>
        <w:spacing w:before="90" w:line="276" w:lineRule="auto"/>
        <w:ind w:right="38" w:firstLine="284"/>
        <w:jc w:val="both"/>
      </w:pPr>
      <w:r>
        <w:t xml:space="preserve">Este diseño se compone de un equipo activo OLT el cual se encuentra ubicado en la Central CNT del sur frente al colegio Luis Tello, donde inicia el recorrido del cable </w:t>
      </w:r>
      <w:proofErr w:type="spellStart"/>
      <w:r>
        <w:t>feeder</w:t>
      </w:r>
      <w:proofErr w:type="spellEnd"/>
      <w:r>
        <w:t xml:space="preserve"> hasta la manga de distribución porta </w:t>
      </w:r>
      <w:proofErr w:type="spellStart"/>
      <w:r>
        <w:t>splitter</w:t>
      </w:r>
      <w:proofErr w:type="spellEnd"/>
      <w:r>
        <w:t xml:space="preserve"> donde se ubica el primer nivel de división óptica. Se dispone de dos niveles de </w:t>
      </w:r>
      <w:proofErr w:type="spellStart"/>
      <w:r>
        <w:t>splitters</w:t>
      </w:r>
      <w:proofErr w:type="spellEnd"/>
      <w:r>
        <w:t xml:space="preserve">, el segundo nivel se localiza en las cajas ópticas de la red de distribución. En la </w:t>
      </w:r>
      <w:r w:rsidR="00587CFC">
        <w:t>Gráfica 1</w:t>
      </w:r>
      <w:r>
        <w:t xml:space="preserve">, se muestra el diseño de la red donde se observa la red </w:t>
      </w:r>
      <w:proofErr w:type="spellStart"/>
      <w:r>
        <w:t>feeder</w:t>
      </w:r>
      <w:proofErr w:type="spellEnd"/>
      <w:r>
        <w:t xml:space="preserve"> y de la red de distribución. La red de dispersión no es parte del diseño, dependerá de la solicitud de servicio de cada abonado cuando esté implementado.</w:t>
      </w:r>
    </w:p>
    <w:p w14:paraId="6E335440" w14:textId="137A3620" w:rsidR="00B01B73" w:rsidRDefault="00D11735" w:rsidP="00B01B73">
      <w:pPr>
        <w:pStyle w:val="Textoindependiente"/>
        <w:spacing w:before="90" w:line="276" w:lineRule="auto"/>
        <w:ind w:right="38"/>
        <w:jc w:val="both"/>
      </w:pPr>
      <w:r w:rsidRPr="00691876">
        <w:t>Gráfica</w:t>
      </w:r>
      <w:r w:rsidR="00651E3E">
        <w:t xml:space="preserve"> 1</w:t>
      </w:r>
    </w:p>
    <w:p w14:paraId="75BFB6CF" w14:textId="1AA971DE" w:rsidR="005F129A" w:rsidRDefault="005F129A" w:rsidP="00B01B73">
      <w:pPr>
        <w:pStyle w:val="Textoindependiente"/>
        <w:spacing w:before="90" w:line="276" w:lineRule="auto"/>
        <w:ind w:right="38"/>
        <w:jc w:val="both"/>
      </w:pPr>
      <w:r w:rsidRPr="005F129A">
        <w:t xml:space="preserve">Diseño de la red GPON en </w:t>
      </w:r>
      <w:proofErr w:type="spellStart"/>
      <w:r w:rsidRPr="005F129A">
        <w:t>Autocad</w:t>
      </w:r>
      <w:proofErr w:type="spellEnd"/>
      <w:r w:rsidRPr="005F129A">
        <w:t>.</w:t>
      </w:r>
    </w:p>
    <w:p w14:paraId="58DB5D1A" w14:textId="131DD436" w:rsidR="0010683D" w:rsidRDefault="008333A1" w:rsidP="00B01B73">
      <w:pPr>
        <w:pStyle w:val="Textoindependiente"/>
        <w:spacing w:before="90" w:line="276" w:lineRule="auto"/>
        <w:ind w:right="38"/>
        <w:jc w:val="both"/>
      </w:pPr>
      <w:r>
        <w:rPr>
          <w:noProof/>
        </w:rPr>
        <w:drawing>
          <wp:inline distT="0" distB="0" distL="0" distR="0" wp14:anchorId="2666C230" wp14:editId="011A50C9">
            <wp:extent cx="2625777" cy="1402080"/>
            <wp:effectExtent l="0" t="0" r="317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4628" cy="1406806"/>
                    </a:xfrm>
                    <a:prstGeom prst="rect">
                      <a:avLst/>
                    </a:prstGeom>
                    <a:noFill/>
                  </pic:spPr>
                </pic:pic>
              </a:graphicData>
            </a:graphic>
          </wp:inline>
        </w:drawing>
      </w:r>
    </w:p>
    <w:p w14:paraId="527548E2" w14:textId="5F3CA8EE" w:rsidR="001F068D" w:rsidRDefault="001F068D" w:rsidP="00067F6B">
      <w:pPr>
        <w:pStyle w:val="Ttulo2"/>
        <w:ind w:left="0"/>
      </w:pPr>
      <w:r w:rsidRPr="001F068D">
        <w:t>Sector de implementación de red</w:t>
      </w:r>
    </w:p>
    <w:p w14:paraId="0927E971" w14:textId="0CE681F1" w:rsidR="007C6105" w:rsidRDefault="007C6105" w:rsidP="007C6105">
      <w:pPr>
        <w:pStyle w:val="Textoindependiente"/>
        <w:spacing w:before="90" w:line="276" w:lineRule="auto"/>
        <w:ind w:right="38" w:firstLine="284"/>
        <w:jc w:val="both"/>
      </w:pPr>
      <w:r>
        <w:t>El sector de “San Jorge” seleccionado para el diseño de la red se ha dividido físicamente las zonas A y B. Ambas para provisión de servicios empaquetados fundamentado del modelo masivo de casas. En la Figura 3, se observan las zonas A y B, el sector de San Jorge bajo que cuenta con 491 viviendas y san Jorge alto con 178 respectivamente.</w:t>
      </w:r>
    </w:p>
    <w:p w14:paraId="5554A15A" w14:textId="32D9D3A4" w:rsidR="00C02306" w:rsidRDefault="00C02306" w:rsidP="005E4BEE">
      <w:pPr>
        <w:pStyle w:val="Textoindependiente"/>
        <w:spacing w:before="90" w:line="276" w:lineRule="auto"/>
        <w:ind w:right="38"/>
        <w:jc w:val="both"/>
      </w:pPr>
    </w:p>
    <w:p w14:paraId="7505691A" w14:textId="16584FCE" w:rsidR="00C02306" w:rsidRDefault="00C02306" w:rsidP="005E4BEE">
      <w:pPr>
        <w:pStyle w:val="Textoindependiente"/>
        <w:spacing w:before="90" w:line="276" w:lineRule="auto"/>
        <w:ind w:right="38"/>
        <w:jc w:val="both"/>
      </w:pPr>
    </w:p>
    <w:p w14:paraId="759135EE" w14:textId="12B354B6" w:rsidR="00C02306" w:rsidRDefault="00363433" w:rsidP="005E4BEE">
      <w:pPr>
        <w:pStyle w:val="Textoindependiente"/>
        <w:spacing w:before="90" w:line="276" w:lineRule="auto"/>
        <w:ind w:right="38"/>
        <w:jc w:val="both"/>
      </w:pPr>
      <w:r>
        <w:rPr>
          <w:caps/>
          <w:noProof/>
          <w:color w:val="FFFFFF" w:themeColor="background1"/>
          <w:sz w:val="18"/>
          <w:szCs w:val="18"/>
          <w:lang w:val="es-EC" w:eastAsia="es-EC"/>
        </w:rPr>
        <w:lastRenderedPageBreak/>
        <mc:AlternateContent>
          <mc:Choice Requires="wps">
            <w:drawing>
              <wp:anchor distT="0" distB="0" distL="114300" distR="114300" simplePos="0" relativeHeight="251664896" behindDoc="0" locked="0" layoutInCell="1" allowOverlap="1" wp14:anchorId="0DBD8C1B" wp14:editId="29EB4550">
                <wp:simplePos x="0" y="0"/>
                <wp:positionH relativeFrom="rightMargin">
                  <wp:posOffset>-38735</wp:posOffset>
                </wp:positionH>
                <wp:positionV relativeFrom="paragraph">
                  <wp:posOffset>630962</wp:posOffset>
                </wp:positionV>
                <wp:extent cx="488315" cy="292735"/>
                <wp:effectExtent l="0" t="0" r="0" b="0"/>
                <wp:wrapNone/>
                <wp:docPr id="2124132082" name="Cuadro de texto 6"/>
                <wp:cNvGraphicFramePr/>
                <a:graphic xmlns:a="http://schemas.openxmlformats.org/drawingml/2006/main">
                  <a:graphicData uri="http://schemas.microsoft.com/office/word/2010/wordprocessingShape">
                    <wps:wsp>
                      <wps:cNvSpPr txBox="1"/>
                      <wps:spPr>
                        <a:xfrm>
                          <a:off x="0" y="0"/>
                          <a:ext cx="488315" cy="292735"/>
                        </a:xfrm>
                        <a:prstGeom prst="rect">
                          <a:avLst/>
                        </a:prstGeom>
                        <a:noFill/>
                        <a:ln w="6350">
                          <a:noFill/>
                        </a:ln>
                      </wps:spPr>
                      <wps:txbx>
                        <w:txbxContent>
                          <w:p w14:paraId="3A5D7963" w14:textId="25CD2022"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D8C1B" id="_x0000_s1029" type="#_x0000_t202" style="position:absolute;left:0;text-align:left;margin-left:-3.05pt;margin-top:49.7pt;width:38.45pt;height:23.05pt;z-index:251664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" filled="f" stroked="f" strokeweight=".5pt">
                <v:textbox>
                  <w:txbxContent>
                    <w:p w14:paraId="3A5D7963" w14:textId="25CD2022"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29</w:t>
                      </w:r>
                    </w:p>
                  </w:txbxContent>
                </v:textbox>
                <w10:wrap anchorx="margin"/>
              </v:shape>
            </w:pict>
          </mc:Fallback>
        </mc:AlternateContent>
      </w:r>
    </w:p>
    <w:p w14:paraId="5776BD71" w14:textId="6A3765A4" w:rsidR="005E4BEE" w:rsidRDefault="00D11735" w:rsidP="005E4BEE">
      <w:pPr>
        <w:pStyle w:val="Textoindependiente"/>
        <w:spacing w:before="90" w:line="276" w:lineRule="auto"/>
        <w:ind w:right="38"/>
        <w:jc w:val="both"/>
      </w:pPr>
      <w:r w:rsidRPr="00691876">
        <w:t>Gráfica</w:t>
      </w:r>
      <w:r w:rsidR="005E4BEE" w:rsidRPr="00691876">
        <w:t xml:space="preserve"> </w:t>
      </w:r>
      <w:r w:rsidR="005E4BEE">
        <w:t>2</w:t>
      </w:r>
    </w:p>
    <w:p w14:paraId="014E71BE" w14:textId="77FA194C" w:rsidR="005E4BEE" w:rsidRDefault="005E4BEE" w:rsidP="005E4BEE">
      <w:pPr>
        <w:pStyle w:val="Textoindependiente"/>
        <w:spacing w:before="90" w:line="276" w:lineRule="auto"/>
        <w:ind w:right="38"/>
        <w:jc w:val="both"/>
      </w:pPr>
      <w:r w:rsidRPr="005E4BEE">
        <w:t>Sector de San Jorge.</w:t>
      </w:r>
    </w:p>
    <w:p w14:paraId="0A252DAA" w14:textId="764130E9" w:rsidR="005D230A" w:rsidRDefault="005D230A" w:rsidP="005E4BEE">
      <w:pPr>
        <w:pStyle w:val="Textoindependiente"/>
        <w:spacing w:before="90" w:line="276" w:lineRule="auto"/>
        <w:ind w:right="38"/>
        <w:jc w:val="both"/>
      </w:pPr>
      <w:r>
        <w:rPr>
          <w:noProof/>
          <w:sz w:val="20"/>
        </w:rPr>
        <w:drawing>
          <wp:inline distT="0" distB="0" distL="0" distR="0" wp14:anchorId="0DEADB91" wp14:editId="60B0F6DB">
            <wp:extent cx="2644140" cy="1654083"/>
            <wp:effectExtent l="0" t="0" r="3810" b="3810"/>
            <wp:docPr id="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2644140" cy="1654083"/>
                    </a:xfrm>
                    <a:prstGeom prst="rect">
                      <a:avLst/>
                    </a:prstGeom>
                  </pic:spPr>
                </pic:pic>
              </a:graphicData>
            </a:graphic>
          </wp:inline>
        </w:drawing>
      </w:r>
    </w:p>
    <w:p w14:paraId="0EAE7C8F" w14:textId="1A7509FF" w:rsidR="00554777" w:rsidRDefault="00554777" w:rsidP="00554777">
      <w:pPr>
        <w:pStyle w:val="Ttulo2"/>
      </w:pPr>
      <w:r w:rsidRPr="00554777">
        <w:t xml:space="preserve">Red </w:t>
      </w:r>
      <w:proofErr w:type="spellStart"/>
      <w:r w:rsidRPr="00554777">
        <w:t>feeder</w:t>
      </w:r>
      <w:proofErr w:type="spellEnd"/>
    </w:p>
    <w:p w14:paraId="061D0342" w14:textId="3646DAFF" w:rsidR="00554777" w:rsidRDefault="00554777" w:rsidP="007C6105">
      <w:pPr>
        <w:pStyle w:val="Textoindependiente"/>
        <w:spacing w:before="90" w:line="276" w:lineRule="auto"/>
        <w:ind w:right="38" w:firstLine="284"/>
        <w:jc w:val="both"/>
      </w:pPr>
      <w:r w:rsidRPr="00554777">
        <w:t xml:space="preserve">La red </w:t>
      </w:r>
      <w:proofErr w:type="spellStart"/>
      <w:r w:rsidRPr="00554777">
        <w:t>feeder</w:t>
      </w:r>
      <w:proofErr w:type="spellEnd"/>
      <w:r w:rsidRPr="00554777">
        <w:t xml:space="preserve"> tiene una capacidad inicial de 288 hilos que provienen de la OLT de la central sur de CNT ubicada en la </w:t>
      </w:r>
      <w:r w:rsidR="000C0A69" w:rsidRPr="00554777">
        <w:t>vía</w:t>
      </w:r>
      <w:r w:rsidRPr="00554777">
        <w:t xml:space="preserve"> </w:t>
      </w:r>
      <w:r w:rsidR="000C0A69" w:rsidRPr="00554777">
        <w:t>Refinería</w:t>
      </w:r>
      <w:r w:rsidRPr="00554777">
        <w:t xml:space="preserve"> frente al </w:t>
      </w:r>
      <w:r w:rsidR="000C0A69" w:rsidRPr="00554777">
        <w:t>colegio” Luis</w:t>
      </w:r>
      <w:r w:rsidRPr="00554777">
        <w:t xml:space="preserve"> Tello”. Para </w:t>
      </w:r>
      <w:r w:rsidR="000C0A69" w:rsidRPr="00554777">
        <w:t>el diseño debemos</w:t>
      </w:r>
      <w:r w:rsidRPr="00554777">
        <w:t xml:space="preserve"> calcular la cantidad de hilos necesarios para abastecer al sector de San Jorge. Este </w:t>
      </w:r>
      <w:r w:rsidR="000C0A69" w:rsidRPr="00554777">
        <w:t>número</w:t>
      </w:r>
      <w:r w:rsidRPr="00554777">
        <w:t xml:space="preserve"> de hilos esta dado por la </w:t>
      </w:r>
      <w:r w:rsidR="000C0A69" w:rsidRPr="00554777">
        <w:t>Ecuación</w:t>
      </w:r>
      <w:r w:rsidRPr="00554777">
        <w:t xml:space="preserve"> 1.</w:t>
      </w:r>
    </w:p>
    <w:p w14:paraId="74418609" w14:textId="11B07B9C" w:rsidR="000C0A69" w:rsidRDefault="00000000" w:rsidP="00920A4E">
      <w:pPr>
        <w:pStyle w:val="Textoindependiente"/>
        <w:spacing w:before="90" w:line="276" w:lineRule="auto"/>
        <w:ind w:right="38"/>
        <w:jc w:val="center"/>
      </w:pPr>
      <m:oMath>
        <m:sSub>
          <m:sSubPr>
            <m:ctrlPr>
              <w:rPr>
                <w:rFonts w:ascii="Cambria Math" w:hAnsi="Cambria Math"/>
                <w:i/>
              </w:rPr>
            </m:ctrlPr>
          </m:sSubPr>
          <m:e>
            <m:r>
              <w:rPr>
                <w:rFonts w:ascii="Cambria Math" w:hAnsi="Cambria Math"/>
              </w:rPr>
              <m:t>Hilos</m:t>
            </m:r>
          </m:e>
          <m:sub>
            <m:r>
              <w:rPr>
                <w:rFonts w:ascii="Cambria Math" w:hAnsi="Cambria Math"/>
              </w:rPr>
              <m:t>Feeder</m:t>
            </m:r>
          </m:sub>
        </m:sSub>
        <m:r>
          <w:rPr>
            <w:rFonts w:ascii="Cambria Math" w:hAnsi="Cambria Math"/>
          </w:rPr>
          <m:t>=</m:t>
        </m:r>
        <m:f>
          <m:fPr>
            <m:ctrlPr>
              <w:rPr>
                <w:rFonts w:ascii="Cambria Math" w:hAnsi="Cambria Math"/>
                <w:i/>
              </w:rPr>
            </m:ctrlPr>
          </m:fPr>
          <m:num>
            <m:r>
              <w:rPr>
                <w:rFonts w:ascii="Cambria Math" w:hAnsi="Cambria Math"/>
              </w:rPr>
              <m:t>669</m:t>
            </m:r>
          </m:num>
          <m:den>
            <m:r>
              <w:rPr>
                <w:rFonts w:ascii="Cambria Math" w:hAnsi="Cambria Math"/>
              </w:rPr>
              <m:t>64</m:t>
            </m:r>
          </m:den>
        </m:f>
        <m:r>
          <w:rPr>
            <w:rFonts w:ascii="Cambria Math" w:hAnsi="Cambria Math"/>
          </w:rPr>
          <m:t>=10,45</m:t>
        </m:r>
      </m:oMath>
      <w:r w:rsidR="002E1115">
        <w:tab/>
        <w:t>(1)</w:t>
      </w:r>
    </w:p>
    <w:p w14:paraId="0C81C245" w14:textId="60426314" w:rsidR="00F54035" w:rsidRDefault="00F54035" w:rsidP="007C6105">
      <w:pPr>
        <w:pStyle w:val="Textoindependiente"/>
        <w:spacing w:before="90" w:line="276" w:lineRule="auto"/>
        <w:ind w:right="38" w:firstLine="284"/>
        <w:jc w:val="both"/>
      </w:pPr>
      <w:r w:rsidRPr="00F54035">
        <w:t xml:space="preserve">Para calcular el número de hilos que se usan del </w:t>
      </w:r>
      <w:proofErr w:type="spellStart"/>
      <w:r w:rsidRPr="00F54035">
        <w:t>feeder</w:t>
      </w:r>
      <w:proofErr w:type="spellEnd"/>
      <w:r w:rsidRPr="00F54035">
        <w:t xml:space="preserve">, definimos la cantidad de viviendas del sector de San Jorge es 669 y el factor de división </w:t>
      </w:r>
      <w:r>
        <w:t>ó</w:t>
      </w:r>
      <w:r w:rsidRPr="00F54035">
        <w:t>ptica en este caso</w:t>
      </w:r>
      <w:r>
        <w:t xml:space="preserve"> </w:t>
      </w:r>
      <w:r w:rsidRPr="00F54035">
        <w:t>de 64 abonados por cada hilo de la OLT. En este caso aproximamos 10,45 a 11 hilos ya que</w:t>
      </w:r>
      <w:r>
        <w:t xml:space="preserve"> </w:t>
      </w:r>
      <w:r w:rsidRPr="00F54035">
        <w:t>se trabaja con números enteros. Conociendo que se usan 11 hilos y por cada uno de estos se brindara servicio a 64 abonados, obtenemos que se puede cubrir una demanda de servicio para 704 viviendas, considerando una proyección de crecimiento poblacional. Esta demanda con proyección está dada por la Ecuación 2</w:t>
      </w:r>
      <w:r>
        <w:t>.</w:t>
      </w:r>
    </w:p>
    <w:p w14:paraId="6DDFEDC6" w14:textId="0E7D1C05" w:rsidR="002870BA" w:rsidRDefault="00000000" w:rsidP="002870BA">
      <w:pPr>
        <w:pStyle w:val="Textoindependiente"/>
        <w:spacing w:before="90" w:line="276" w:lineRule="auto"/>
        <w:ind w:right="38"/>
        <w:jc w:val="both"/>
      </w:pPr>
      <m:oMath>
        <m:sSub>
          <m:sSubPr>
            <m:ctrlPr>
              <w:rPr>
                <w:rFonts w:ascii="Cambria Math" w:hAnsi="Cambria Math"/>
                <w:i/>
              </w:rPr>
            </m:ctrlPr>
          </m:sSubPr>
          <m:e>
            <m:r>
              <w:rPr>
                <w:rFonts w:ascii="Cambria Math" w:hAnsi="Cambria Math"/>
              </w:rPr>
              <m:t>Demanda</m:t>
            </m:r>
          </m:e>
          <m:sub>
            <m:r>
              <w:rPr>
                <w:rFonts w:ascii="Cambria Math" w:hAnsi="Cambria Math"/>
              </w:rPr>
              <m:t>Proyección</m:t>
            </m:r>
          </m:sub>
        </m:sSub>
        <m:r>
          <w:rPr>
            <w:rFonts w:ascii="Cambria Math" w:hAnsi="Cambria Math"/>
          </w:rPr>
          <m:t>=11*64=704</m:t>
        </m:r>
      </m:oMath>
      <w:r w:rsidR="008D2E8E">
        <w:t xml:space="preserve"> </w:t>
      </w:r>
      <w:r w:rsidR="0015096E">
        <w:t>(2)</w:t>
      </w:r>
    </w:p>
    <w:p w14:paraId="6439D80F" w14:textId="31CC2E02" w:rsidR="00016F36" w:rsidRDefault="00016F36" w:rsidP="007C6105">
      <w:pPr>
        <w:pStyle w:val="Textoindependiente"/>
        <w:spacing w:before="90" w:line="276" w:lineRule="auto"/>
        <w:ind w:right="38" w:firstLine="284"/>
        <w:jc w:val="both"/>
      </w:pPr>
      <w:r w:rsidRPr="00016F36">
        <w:t xml:space="preserve">Esta componente de la red se encuentra implementada por lo que se considera real, tiene una longitud de 4947,48 metros, considera recorrido de cable, reserva de pozo, </w:t>
      </w:r>
      <w:r w:rsidR="00FA72EC" w:rsidRPr="00016F36">
        <w:t>sangrado, preparación de puntas</w:t>
      </w:r>
      <w:r w:rsidR="00FA72EC">
        <w:t xml:space="preserve"> </w:t>
      </w:r>
      <w:r w:rsidR="00FA72EC" w:rsidRPr="00016F36">
        <w:t>y derivación</w:t>
      </w:r>
      <w:r w:rsidRPr="00016F36">
        <w:t xml:space="preserve">.  </w:t>
      </w:r>
      <w:r w:rsidR="00FA72EC" w:rsidRPr="00016F36">
        <w:t>Se observa la</w:t>
      </w:r>
      <w:r w:rsidRPr="00016F36">
        <w:t xml:space="preserve"> </w:t>
      </w:r>
      <w:r w:rsidR="00FA72EC" w:rsidRPr="00016F36">
        <w:t>ubicación</w:t>
      </w:r>
      <w:r w:rsidRPr="00016F36">
        <w:t xml:space="preserve"> de la</w:t>
      </w:r>
      <w:r w:rsidR="00FA72EC">
        <w:t xml:space="preserve"> </w:t>
      </w:r>
      <w:r w:rsidRPr="00016F36">
        <w:t xml:space="preserve">red </w:t>
      </w:r>
      <w:proofErr w:type="spellStart"/>
      <w:r w:rsidRPr="00016F36">
        <w:t>feeder</w:t>
      </w:r>
      <w:proofErr w:type="spellEnd"/>
      <w:r w:rsidRPr="00016F36">
        <w:t xml:space="preserve"> en la </w:t>
      </w:r>
      <w:r w:rsidR="00D11735" w:rsidRPr="00691876">
        <w:t>Gráfica</w:t>
      </w:r>
      <w:r w:rsidR="00651E3E">
        <w:t xml:space="preserve"> 3</w:t>
      </w:r>
    </w:p>
    <w:p w14:paraId="18DF995E" w14:textId="12265EEC" w:rsidR="00C144FB" w:rsidRDefault="00C144FB" w:rsidP="00C144FB">
      <w:pPr>
        <w:pStyle w:val="Textoindependiente"/>
        <w:spacing w:before="90" w:line="276" w:lineRule="auto"/>
        <w:ind w:right="38"/>
        <w:jc w:val="both"/>
      </w:pPr>
      <w:r w:rsidRPr="00C144FB">
        <w:t xml:space="preserve">Trayectoria del cable </w:t>
      </w:r>
      <w:proofErr w:type="spellStart"/>
      <w:r w:rsidRPr="00C144FB">
        <w:t>feeder</w:t>
      </w:r>
      <w:proofErr w:type="spellEnd"/>
      <w:r w:rsidRPr="005E4BEE">
        <w:t>.</w:t>
      </w:r>
    </w:p>
    <w:p w14:paraId="64E8E529" w14:textId="4B99D7F5" w:rsidR="007E6503" w:rsidRDefault="007E6503" w:rsidP="00C144FB">
      <w:pPr>
        <w:pStyle w:val="Textoindependiente"/>
        <w:spacing w:before="90" w:line="276" w:lineRule="auto"/>
        <w:ind w:right="38"/>
        <w:jc w:val="both"/>
      </w:pPr>
      <w:r>
        <w:rPr>
          <w:noProof/>
          <w:sz w:val="20"/>
        </w:rPr>
        <w:drawing>
          <wp:inline distT="0" distB="0" distL="0" distR="0" wp14:anchorId="23707F2B" wp14:editId="598CBCFE">
            <wp:extent cx="2644140" cy="1236407"/>
            <wp:effectExtent l="0" t="0" r="3810" b="1905"/>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3" cstate="print"/>
                    <a:stretch>
                      <a:fillRect/>
                    </a:stretch>
                  </pic:blipFill>
                  <pic:spPr>
                    <a:xfrm>
                      <a:off x="0" y="0"/>
                      <a:ext cx="2644140" cy="1236407"/>
                    </a:xfrm>
                    <a:prstGeom prst="rect">
                      <a:avLst/>
                    </a:prstGeom>
                  </pic:spPr>
                </pic:pic>
              </a:graphicData>
            </a:graphic>
          </wp:inline>
        </w:drawing>
      </w:r>
    </w:p>
    <w:p w14:paraId="4FA05977" w14:textId="1664FB33" w:rsidR="00482327" w:rsidRDefault="00EA705D" w:rsidP="007C6105">
      <w:pPr>
        <w:pStyle w:val="Textoindependiente"/>
        <w:spacing w:before="90" w:line="276" w:lineRule="auto"/>
        <w:ind w:right="38" w:firstLine="284"/>
        <w:jc w:val="both"/>
      </w:pPr>
      <w:r w:rsidRPr="00EA705D">
        <w:t xml:space="preserve">La nomenclatura usada para nombrar el </w:t>
      </w:r>
      <w:proofErr w:type="spellStart"/>
      <w:r w:rsidRPr="00EA705D">
        <w:t>feeder</w:t>
      </w:r>
      <w:proofErr w:type="spellEnd"/>
      <w:r w:rsidRPr="00EA705D">
        <w:t xml:space="preserve"> es FT02-00-00(</w:t>
      </w:r>
      <w:proofErr w:type="gramStart"/>
      <w:r w:rsidRPr="00EA705D">
        <w:t>288)(</w:t>
      </w:r>
      <w:proofErr w:type="gramEnd"/>
      <w:r w:rsidRPr="00EA705D">
        <w:t>1..288),</w:t>
      </w:r>
      <w:r>
        <w:t xml:space="preserve"> </w:t>
      </w:r>
      <w:r w:rsidRPr="00EA705D">
        <w:t xml:space="preserve">de donde  se  usan  11  hilos  para  cubrir  las  669  viviendas,  teniendo  para  el  diseño FT02-00-00(288)(1..11). En la </w:t>
      </w:r>
      <w:r w:rsidR="00512A2F">
        <w:t>Gráfica</w:t>
      </w:r>
      <w:r w:rsidRPr="00EA705D">
        <w:t xml:space="preserve"> </w:t>
      </w:r>
      <w:r w:rsidR="00512A2F">
        <w:t>4</w:t>
      </w:r>
      <w:r w:rsidRPr="00EA705D">
        <w:t xml:space="preserve">, se tiene el inicio de la red </w:t>
      </w:r>
      <w:proofErr w:type="spellStart"/>
      <w:r w:rsidRPr="00EA705D">
        <w:t>feeder</w:t>
      </w:r>
      <w:proofErr w:type="spellEnd"/>
      <w:r w:rsidRPr="00EA705D">
        <w:t xml:space="preserve"> canalizada desde la central sur, siendo su origen la OLT 4407.1 con una velocidad de 32 Mbps para cada posible abonado</w:t>
      </w:r>
      <w:r>
        <w:t xml:space="preserve"> </w:t>
      </w:r>
      <w:r w:rsidRPr="00EA705D">
        <w:t>de acuerdo al nivel</w:t>
      </w:r>
      <w:r w:rsidR="00512A2F">
        <w:t xml:space="preserve"> </w:t>
      </w:r>
      <w:r w:rsidRPr="00EA705D">
        <w:t>de</w:t>
      </w:r>
      <w:r>
        <w:t xml:space="preserve"> </w:t>
      </w:r>
      <w:r w:rsidRPr="00EA705D">
        <w:t>división</w:t>
      </w:r>
      <w:r w:rsidR="00512A2F">
        <w:t xml:space="preserve"> </w:t>
      </w:r>
      <w:r>
        <w:t>ó</w:t>
      </w:r>
      <w:r w:rsidRPr="00EA705D">
        <w:t>ptica establecido en el</w:t>
      </w:r>
      <w:r>
        <w:t xml:space="preserve"> </w:t>
      </w:r>
      <w:r w:rsidRPr="00EA705D">
        <w:t>diseño.</w:t>
      </w:r>
    </w:p>
    <w:p w14:paraId="6F049214" w14:textId="7BB7C9E1" w:rsidR="00666DBF" w:rsidRDefault="00D11735" w:rsidP="00666DBF">
      <w:pPr>
        <w:pStyle w:val="Textoindependiente"/>
        <w:spacing w:before="90" w:line="276" w:lineRule="auto"/>
        <w:ind w:right="38"/>
        <w:jc w:val="both"/>
      </w:pPr>
      <w:r w:rsidRPr="00691876">
        <w:t>Gráfica</w:t>
      </w:r>
      <w:r w:rsidR="00651E3E">
        <w:t xml:space="preserve"> 4</w:t>
      </w:r>
    </w:p>
    <w:p w14:paraId="1D64F850" w14:textId="2EA7031E" w:rsidR="00666DBF" w:rsidRDefault="00215464" w:rsidP="00666DBF">
      <w:pPr>
        <w:pStyle w:val="Textoindependiente"/>
        <w:spacing w:before="90" w:line="276" w:lineRule="auto"/>
        <w:ind w:right="38"/>
        <w:jc w:val="both"/>
      </w:pPr>
      <w:r>
        <w:rPr>
          <w:noProof/>
        </w:rPr>
        <w:drawing>
          <wp:anchor distT="0" distB="0" distL="0" distR="0" simplePos="0" relativeHeight="251633152" behindDoc="0" locked="0" layoutInCell="1" allowOverlap="1" wp14:anchorId="6298C1F1" wp14:editId="2A8049A4">
            <wp:simplePos x="0" y="0"/>
            <wp:positionH relativeFrom="page">
              <wp:posOffset>3810000</wp:posOffset>
            </wp:positionH>
            <wp:positionV relativeFrom="paragraph">
              <wp:posOffset>361315</wp:posOffset>
            </wp:positionV>
            <wp:extent cx="1729740" cy="2184400"/>
            <wp:effectExtent l="0" t="0" r="3810" b="635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4" cstate="print"/>
                    <a:stretch>
                      <a:fillRect/>
                    </a:stretch>
                  </pic:blipFill>
                  <pic:spPr>
                    <a:xfrm>
                      <a:off x="0" y="0"/>
                      <a:ext cx="1729740" cy="2184400"/>
                    </a:xfrm>
                    <a:prstGeom prst="rect">
                      <a:avLst/>
                    </a:prstGeom>
                  </pic:spPr>
                </pic:pic>
              </a:graphicData>
            </a:graphic>
            <wp14:sizeRelH relativeFrom="margin">
              <wp14:pctWidth>0</wp14:pctWidth>
            </wp14:sizeRelH>
            <wp14:sizeRelV relativeFrom="margin">
              <wp14:pctHeight>0</wp14:pctHeight>
            </wp14:sizeRelV>
          </wp:anchor>
        </w:drawing>
      </w:r>
      <w:r w:rsidR="00666DBF" w:rsidRPr="00666DBF">
        <w:t xml:space="preserve">Inicio de red </w:t>
      </w:r>
      <w:proofErr w:type="spellStart"/>
      <w:r w:rsidR="00666DBF" w:rsidRPr="00666DBF">
        <w:t>feeder</w:t>
      </w:r>
      <w:proofErr w:type="spellEnd"/>
      <w:r w:rsidR="00666DBF" w:rsidRPr="005E4BEE">
        <w:t>.</w:t>
      </w:r>
    </w:p>
    <w:p w14:paraId="11BF9BBB" w14:textId="67FEB3B5" w:rsidR="0082005E" w:rsidRDefault="00363433" w:rsidP="007C6105">
      <w:pPr>
        <w:pStyle w:val="Textoindependiente"/>
        <w:spacing w:before="90" w:line="276" w:lineRule="auto"/>
        <w:ind w:right="38" w:firstLine="284"/>
        <w:jc w:val="both"/>
      </w:pPr>
      <w:r>
        <w:rPr>
          <w:caps/>
          <w:noProof/>
          <w:color w:val="FFFFFF" w:themeColor="background1"/>
          <w:sz w:val="18"/>
          <w:szCs w:val="18"/>
          <w:lang w:val="es-EC" w:eastAsia="es-EC"/>
        </w:rPr>
        <mc:AlternateContent>
          <mc:Choice Requires="wps">
            <w:drawing>
              <wp:anchor distT="0" distB="0" distL="114300" distR="114300" simplePos="0" relativeHeight="251673088" behindDoc="0" locked="0" layoutInCell="1" allowOverlap="1" wp14:anchorId="53B00819" wp14:editId="3AC87FCE">
                <wp:simplePos x="0" y="0"/>
                <wp:positionH relativeFrom="rightMargin">
                  <wp:posOffset>-41519</wp:posOffset>
                </wp:positionH>
                <wp:positionV relativeFrom="paragraph">
                  <wp:posOffset>2900045</wp:posOffset>
                </wp:positionV>
                <wp:extent cx="488315" cy="292735"/>
                <wp:effectExtent l="0" t="0" r="0" b="0"/>
                <wp:wrapNone/>
                <wp:docPr id="1498588764" name="Cuadro de texto 6"/>
                <wp:cNvGraphicFramePr/>
                <a:graphic xmlns:a="http://schemas.openxmlformats.org/drawingml/2006/main">
                  <a:graphicData uri="http://schemas.microsoft.com/office/word/2010/wordprocessingShape">
                    <wps:wsp>
                      <wps:cNvSpPr txBox="1"/>
                      <wps:spPr>
                        <a:xfrm>
                          <a:off x="0" y="0"/>
                          <a:ext cx="488315" cy="292735"/>
                        </a:xfrm>
                        <a:prstGeom prst="rect">
                          <a:avLst/>
                        </a:prstGeom>
                        <a:noFill/>
                        <a:ln w="6350">
                          <a:noFill/>
                        </a:ln>
                      </wps:spPr>
                      <wps:txbx>
                        <w:txbxContent>
                          <w:p w14:paraId="7982AB01" w14:textId="36A5615A"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00819" id="_x0000_s1030" type="#_x0000_t202" style="position:absolute;left:0;text-align:left;margin-left:-3.25pt;margin-top:228.35pt;width:38.45pt;height:23.05pt;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" filled="f" stroked="f" strokeweight=".5pt">
                <v:textbox>
                  <w:txbxContent>
                    <w:p w14:paraId="7982AB01" w14:textId="36A5615A"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30</w:t>
                      </w:r>
                    </w:p>
                  </w:txbxContent>
                </v:textbox>
                <w10:wrap anchorx="margin"/>
              </v:shape>
            </w:pict>
          </mc:Fallback>
        </mc:AlternateContent>
      </w:r>
      <w:r w:rsidR="0082005E" w:rsidRPr="0082005E">
        <w:t xml:space="preserve">En la Tabla </w:t>
      </w:r>
      <w:r w:rsidR="0082005E">
        <w:t>1</w:t>
      </w:r>
      <w:r w:rsidR="0082005E" w:rsidRPr="0082005E">
        <w:t xml:space="preserve">, se observa el detalle del </w:t>
      </w:r>
      <w:r w:rsidR="0082005E" w:rsidRPr="0082005E">
        <w:lastRenderedPageBreak/>
        <w:t xml:space="preserve">recorrido en metros de cable </w:t>
      </w:r>
      <w:proofErr w:type="spellStart"/>
      <w:r w:rsidR="0082005E" w:rsidRPr="0082005E">
        <w:t>feeder</w:t>
      </w:r>
      <w:proofErr w:type="spellEnd"/>
      <w:r w:rsidR="0082005E" w:rsidRPr="0082005E">
        <w:t>.</w:t>
      </w:r>
    </w:p>
    <w:p w14:paraId="10F4C14D" w14:textId="5A80B2B9" w:rsidR="0082005E" w:rsidRDefault="0082005E" w:rsidP="0082005E">
      <w:pPr>
        <w:pStyle w:val="Textoindependiente"/>
        <w:spacing w:before="90" w:line="276" w:lineRule="auto"/>
        <w:ind w:right="38"/>
        <w:jc w:val="both"/>
      </w:pPr>
      <w:r>
        <w:t>Tabla 1</w:t>
      </w:r>
    </w:p>
    <w:p w14:paraId="55BF0882" w14:textId="427A8D12" w:rsidR="0082005E" w:rsidRDefault="0082005E" w:rsidP="0082005E">
      <w:pPr>
        <w:pStyle w:val="Textoindependiente"/>
        <w:spacing w:before="90" w:line="276" w:lineRule="auto"/>
        <w:ind w:right="38"/>
        <w:jc w:val="both"/>
      </w:pPr>
      <w:r w:rsidRPr="0082005E">
        <w:t xml:space="preserve">Recorrido del </w:t>
      </w:r>
      <w:proofErr w:type="spellStart"/>
      <w:r w:rsidRPr="0082005E">
        <w:t>feeder</w:t>
      </w:r>
      <w:proofErr w:type="spellEnd"/>
      <w:r>
        <w:t>.</w:t>
      </w:r>
      <w:r w:rsidRPr="0082005E">
        <w:t xml:space="preserve"> </w:t>
      </w:r>
    </w:p>
    <w:tbl>
      <w:tblPr>
        <w:tblStyle w:val="TableNormal"/>
        <w:tblW w:w="3883" w:type="dxa"/>
        <w:tblInd w:w="142" w:type="dxa"/>
        <w:tblLayout w:type="fixed"/>
        <w:tblLook w:val="01E0" w:firstRow="1" w:lastRow="1" w:firstColumn="1" w:lastColumn="1" w:noHBand="0" w:noVBand="0"/>
      </w:tblPr>
      <w:tblGrid>
        <w:gridCol w:w="2447"/>
        <w:gridCol w:w="1436"/>
      </w:tblGrid>
      <w:tr w:rsidR="00F50494" w14:paraId="5EDAD117" w14:textId="77777777" w:rsidTr="00AB0294">
        <w:trPr>
          <w:trHeight w:val="264"/>
        </w:trPr>
        <w:tc>
          <w:tcPr>
            <w:tcW w:w="2447" w:type="dxa"/>
            <w:tcBorders>
              <w:bottom w:val="single" w:sz="4" w:space="0" w:color="000000"/>
            </w:tcBorders>
          </w:tcPr>
          <w:p w14:paraId="28C3AC37" w14:textId="77777777" w:rsidR="00F50494" w:rsidRDefault="00F50494" w:rsidP="001B02A5">
            <w:pPr>
              <w:pStyle w:val="TableParagraph"/>
              <w:spacing w:line="222" w:lineRule="exact"/>
              <w:ind w:left="102" w:right="102"/>
              <w:rPr>
                <w:b/>
                <w:sz w:val="24"/>
              </w:rPr>
            </w:pPr>
            <w:proofErr w:type="spellStart"/>
            <w:r>
              <w:rPr>
                <w:b/>
                <w:spacing w:val="-8"/>
                <w:w w:val="143"/>
                <w:sz w:val="24"/>
              </w:rPr>
              <w:t>P</w:t>
            </w:r>
            <w:r>
              <w:rPr>
                <w:b/>
                <w:w w:val="117"/>
                <w:sz w:val="24"/>
              </w:rPr>
              <w:t>a</w:t>
            </w:r>
            <w:r>
              <w:rPr>
                <w:b/>
                <w:spacing w:val="-2"/>
                <w:w w:val="117"/>
                <w:sz w:val="24"/>
              </w:rPr>
              <w:t>r</w:t>
            </w:r>
            <w:r>
              <w:rPr>
                <w:b/>
                <w:spacing w:val="-133"/>
                <w:w w:val="186"/>
                <w:sz w:val="24"/>
              </w:rPr>
              <w:t>´</w:t>
            </w:r>
            <w:r>
              <w:rPr>
                <w:b/>
                <w:w w:val="112"/>
                <w:sz w:val="24"/>
              </w:rPr>
              <w:t>ametro</w:t>
            </w:r>
            <w:proofErr w:type="spellEnd"/>
          </w:p>
        </w:tc>
        <w:tc>
          <w:tcPr>
            <w:tcW w:w="1436" w:type="dxa"/>
            <w:tcBorders>
              <w:bottom w:val="single" w:sz="4" w:space="0" w:color="000000"/>
            </w:tcBorders>
          </w:tcPr>
          <w:p w14:paraId="75B293BE" w14:textId="77777777" w:rsidR="00F50494" w:rsidRDefault="00F50494" w:rsidP="001B02A5">
            <w:pPr>
              <w:pStyle w:val="TableParagraph"/>
              <w:spacing w:line="222" w:lineRule="exact"/>
              <w:ind w:left="93" w:right="93"/>
              <w:rPr>
                <w:b/>
                <w:sz w:val="24"/>
              </w:rPr>
            </w:pPr>
            <w:r>
              <w:rPr>
                <w:b/>
                <w:w w:val="115"/>
                <w:sz w:val="24"/>
              </w:rPr>
              <w:t>Medida</w:t>
            </w:r>
          </w:p>
        </w:tc>
      </w:tr>
      <w:tr w:rsidR="00F50494" w14:paraId="0B7E0DAB" w14:textId="77777777" w:rsidTr="00AB0294">
        <w:trPr>
          <w:trHeight w:val="286"/>
        </w:trPr>
        <w:tc>
          <w:tcPr>
            <w:tcW w:w="2447" w:type="dxa"/>
            <w:tcBorders>
              <w:top w:val="single" w:sz="4" w:space="0" w:color="000000"/>
            </w:tcBorders>
          </w:tcPr>
          <w:p w14:paraId="0B943CF2" w14:textId="77777777" w:rsidR="00F50494" w:rsidRDefault="00F50494" w:rsidP="001B02A5">
            <w:pPr>
              <w:pStyle w:val="TableParagraph"/>
              <w:spacing w:line="244" w:lineRule="exact"/>
              <w:ind w:left="102" w:right="102"/>
              <w:rPr>
                <w:sz w:val="24"/>
              </w:rPr>
            </w:pPr>
            <w:r>
              <w:rPr>
                <w:w w:val="105"/>
                <w:sz w:val="24"/>
              </w:rPr>
              <w:t>Recorrido</w:t>
            </w:r>
          </w:p>
        </w:tc>
        <w:tc>
          <w:tcPr>
            <w:tcW w:w="1436" w:type="dxa"/>
            <w:tcBorders>
              <w:top w:val="single" w:sz="4" w:space="0" w:color="000000"/>
            </w:tcBorders>
          </w:tcPr>
          <w:p w14:paraId="50F2BE5E" w14:textId="77777777" w:rsidR="00F50494" w:rsidRDefault="00F50494" w:rsidP="001B02A5">
            <w:pPr>
              <w:pStyle w:val="TableParagraph"/>
              <w:spacing w:line="244" w:lineRule="exact"/>
              <w:ind w:left="93" w:right="93"/>
              <w:rPr>
                <w:sz w:val="24"/>
              </w:rPr>
            </w:pPr>
            <w:r>
              <w:rPr>
                <w:sz w:val="24"/>
              </w:rPr>
              <w:t>4857,48</w:t>
            </w:r>
            <w:r>
              <w:rPr>
                <w:spacing w:val="13"/>
                <w:sz w:val="24"/>
              </w:rPr>
              <w:t xml:space="preserve"> </w:t>
            </w:r>
            <w:r>
              <w:rPr>
                <w:sz w:val="24"/>
              </w:rPr>
              <w:t>m</w:t>
            </w:r>
          </w:p>
        </w:tc>
      </w:tr>
      <w:tr w:rsidR="00F50494" w14:paraId="258AB1B1" w14:textId="77777777" w:rsidTr="00AB0294">
        <w:trPr>
          <w:trHeight w:val="288"/>
        </w:trPr>
        <w:tc>
          <w:tcPr>
            <w:tcW w:w="2447" w:type="dxa"/>
          </w:tcPr>
          <w:p w14:paraId="7DDF13B6" w14:textId="77777777" w:rsidR="00F50494" w:rsidRDefault="00F50494" w:rsidP="001B02A5">
            <w:pPr>
              <w:pStyle w:val="TableParagraph"/>
              <w:spacing w:line="247" w:lineRule="exact"/>
              <w:ind w:left="102" w:right="102"/>
              <w:rPr>
                <w:sz w:val="24"/>
              </w:rPr>
            </w:pPr>
            <w:r>
              <w:rPr>
                <w:sz w:val="24"/>
              </w:rPr>
              <w:t>Reserva</w:t>
            </w:r>
            <w:r>
              <w:rPr>
                <w:spacing w:val="25"/>
                <w:sz w:val="24"/>
              </w:rPr>
              <w:t xml:space="preserve"> </w:t>
            </w:r>
            <w:r>
              <w:rPr>
                <w:sz w:val="24"/>
              </w:rPr>
              <w:t>de</w:t>
            </w:r>
            <w:r>
              <w:rPr>
                <w:spacing w:val="26"/>
                <w:sz w:val="24"/>
              </w:rPr>
              <w:t xml:space="preserve"> </w:t>
            </w:r>
            <w:r>
              <w:rPr>
                <w:sz w:val="24"/>
              </w:rPr>
              <w:t>pozo</w:t>
            </w:r>
          </w:p>
        </w:tc>
        <w:tc>
          <w:tcPr>
            <w:tcW w:w="1436" w:type="dxa"/>
          </w:tcPr>
          <w:p w14:paraId="72042EF7" w14:textId="77777777" w:rsidR="00F50494" w:rsidRDefault="00F50494" w:rsidP="001B02A5">
            <w:pPr>
              <w:pStyle w:val="TableParagraph"/>
              <w:spacing w:line="247" w:lineRule="exact"/>
              <w:ind w:left="93" w:right="93"/>
              <w:rPr>
                <w:sz w:val="24"/>
              </w:rPr>
            </w:pPr>
            <w:r>
              <w:rPr>
                <w:sz w:val="24"/>
              </w:rPr>
              <w:t>30</w:t>
            </w:r>
            <w:r>
              <w:rPr>
                <w:spacing w:val="19"/>
                <w:sz w:val="24"/>
              </w:rPr>
              <w:t xml:space="preserve"> </w:t>
            </w:r>
            <w:r>
              <w:rPr>
                <w:sz w:val="24"/>
              </w:rPr>
              <w:t>m</w:t>
            </w:r>
          </w:p>
        </w:tc>
      </w:tr>
      <w:tr w:rsidR="00F50494" w14:paraId="6A9E88DA" w14:textId="77777777" w:rsidTr="00AB0294">
        <w:trPr>
          <w:trHeight w:val="288"/>
        </w:trPr>
        <w:tc>
          <w:tcPr>
            <w:tcW w:w="2447" w:type="dxa"/>
          </w:tcPr>
          <w:p w14:paraId="54CFA5CC" w14:textId="77777777" w:rsidR="00F50494" w:rsidRDefault="00F50494" w:rsidP="001B02A5">
            <w:pPr>
              <w:pStyle w:val="TableParagraph"/>
              <w:spacing w:line="247" w:lineRule="exact"/>
              <w:ind w:left="102" w:right="102"/>
              <w:rPr>
                <w:sz w:val="24"/>
              </w:rPr>
            </w:pPr>
            <w:r>
              <w:rPr>
                <w:sz w:val="24"/>
              </w:rPr>
              <w:t>Sangrado</w:t>
            </w:r>
            <w:r>
              <w:rPr>
                <w:spacing w:val="20"/>
                <w:sz w:val="24"/>
              </w:rPr>
              <w:t xml:space="preserve"> </w:t>
            </w:r>
            <w:r>
              <w:rPr>
                <w:sz w:val="24"/>
              </w:rPr>
              <w:t>del</w:t>
            </w:r>
            <w:r>
              <w:rPr>
                <w:spacing w:val="22"/>
                <w:sz w:val="24"/>
              </w:rPr>
              <w:t xml:space="preserve"> </w:t>
            </w:r>
            <w:proofErr w:type="spellStart"/>
            <w:r>
              <w:rPr>
                <w:sz w:val="24"/>
              </w:rPr>
              <w:t>feeder</w:t>
            </w:r>
            <w:proofErr w:type="spellEnd"/>
          </w:p>
        </w:tc>
        <w:tc>
          <w:tcPr>
            <w:tcW w:w="1436" w:type="dxa"/>
          </w:tcPr>
          <w:p w14:paraId="3D185C6D" w14:textId="77777777" w:rsidR="00F50494" w:rsidRDefault="00F50494" w:rsidP="001B02A5">
            <w:pPr>
              <w:pStyle w:val="TableParagraph"/>
              <w:spacing w:line="247" w:lineRule="exact"/>
              <w:ind w:left="93" w:right="93"/>
              <w:rPr>
                <w:sz w:val="24"/>
              </w:rPr>
            </w:pPr>
            <w:r>
              <w:rPr>
                <w:sz w:val="24"/>
              </w:rPr>
              <w:t>30</w:t>
            </w:r>
            <w:r>
              <w:rPr>
                <w:spacing w:val="20"/>
                <w:sz w:val="24"/>
              </w:rPr>
              <w:t xml:space="preserve"> </w:t>
            </w:r>
            <w:r>
              <w:rPr>
                <w:sz w:val="24"/>
              </w:rPr>
              <w:t>m</w:t>
            </w:r>
          </w:p>
        </w:tc>
      </w:tr>
      <w:tr w:rsidR="00F50494" w14:paraId="00181281" w14:textId="77777777" w:rsidTr="00AB0294">
        <w:trPr>
          <w:trHeight w:val="288"/>
        </w:trPr>
        <w:tc>
          <w:tcPr>
            <w:tcW w:w="2447" w:type="dxa"/>
          </w:tcPr>
          <w:p w14:paraId="5EF5096E" w14:textId="77777777" w:rsidR="00F50494" w:rsidRDefault="00F50494" w:rsidP="001B02A5">
            <w:pPr>
              <w:pStyle w:val="TableParagraph"/>
              <w:spacing w:line="247" w:lineRule="exact"/>
              <w:ind w:left="102" w:right="102"/>
              <w:rPr>
                <w:sz w:val="24"/>
              </w:rPr>
            </w:pPr>
            <w:proofErr w:type="spellStart"/>
            <w:r>
              <w:rPr>
                <w:w w:val="105"/>
                <w:sz w:val="24"/>
              </w:rPr>
              <w:t>Preparac</w:t>
            </w:r>
            <w:r>
              <w:rPr>
                <w:spacing w:val="-1"/>
                <w:w w:val="105"/>
                <w:sz w:val="24"/>
              </w:rPr>
              <w:t>i</w:t>
            </w:r>
            <w:r>
              <w:rPr>
                <w:spacing w:val="-118"/>
                <w:w w:val="166"/>
                <w:sz w:val="24"/>
              </w:rPr>
              <w:t>´</w:t>
            </w:r>
            <w:r>
              <w:rPr>
                <w:w w:val="97"/>
                <w:sz w:val="24"/>
              </w:rPr>
              <w:t>on</w:t>
            </w:r>
            <w:proofErr w:type="spellEnd"/>
            <w:r>
              <w:rPr>
                <w:spacing w:val="24"/>
                <w:sz w:val="24"/>
              </w:rPr>
              <w:t xml:space="preserve"> </w:t>
            </w:r>
            <w:r>
              <w:rPr>
                <w:w w:val="95"/>
                <w:sz w:val="24"/>
              </w:rPr>
              <w:t>de</w:t>
            </w:r>
            <w:r>
              <w:rPr>
                <w:spacing w:val="23"/>
                <w:sz w:val="24"/>
              </w:rPr>
              <w:t xml:space="preserve"> </w:t>
            </w:r>
            <w:r>
              <w:rPr>
                <w:w w:val="102"/>
                <w:sz w:val="24"/>
              </w:rPr>
              <w:t>pu</w:t>
            </w:r>
            <w:r>
              <w:rPr>
                <w:spacing w:val="-7"/>
                <w:w w:val="102"/>
                <w:sz w:val="24"/>
              </w:rPr>
              <w:t>n</w:t>
            </w:r>
            <w:r>
              <w:rPr>
                <w:w w:val="106"/>
                <w:sz w:val="24"/>
              </w:rPr>
              <w:t>ta</w:t>
            </w:r>
          </w:p>
        </w:tc>
        <w:tc>
          <w:tcPr>
            <w:tcW w:w="1436" w:type="dxa"/>
          </w:tcPr>
          <w:p w14:paraId="7977B2EC" w14:textId="77777777" w:rsidR="00F50494" w:rsidRDefault="00F50494" w:rsidP="001B02A5">
            <w:pPr>
              <w:pStyle w:val="TableParagraph"/>
              <w:spacing w:line="247" w:lineRule="exact"/>
              <w:ind w:left="93" w:right="94"/>
              <w:rPr>
                <w:sz w:val="24"/>
              </w:rPr>
            </w:pPr>
            <w:r>
              <w:rPr>
                <w:sz w:val="24"/>
              </w:rPr>
              <w:t>15</w:t>
            </w:r>
            <w:r>
              <w:rPr>
                <w:spacing w:val="19"/>
                <w:sz w:val="24"/>
              </w:rPr>
              <w:t xml:space="preserve"> </w:t>
            </w:r>
            <w:r>
              <w:rPr>
                <w:sz w:val="24"/>
              </w:rPr>
              <w:t>m</w:t>
            </w:r>
          </w:p>
        </w:tc>
      </w:tr>
      <w:tr w:rsidR="00F50494" w14:paraId="38B11D84" w14:textId="77777777" w:rsidTr="00AB0294">
        <w:trPr>
          <w:trHeight w:val="288"/>
        </w:trPr>
        <w:tc>
          <w:tcPr>
            <w:tcW w:w="2447" w:type="dxa"/>
          </w:tcPr>
          <w:p w14:paraId="368AA1A0" w14:textId="77777777" w:rsidR="00F50494" w:rsidRDefault="00F50494" w:rsidP="001B02A5">
            <w:pPr>
              <w:pStyle w:val="TableParagraph"/>
              <w:spacing w:line="247" w:lineRule="exact"/>
              <w:ind w:left="102" w:right="102"/>
              <w:rPr>
                <w:sz w:val="24"/>
              </w:rPr>
            </w:pPr>
            <w:proofErr w:type="spellStart"/>
            <w:r>
              <w:rPr>
                <w:w w:val="109"/>
                <w:sz w:val="24"/>
              </w:rPr>
              <w:t>Deri</w:t>
            </w:r>
            <w:r>
              <w:rPr>
                <w:spacing w:val="-13"/>
                <w:w w:val="109"/>
                <w:sz w:val="24"/>
              </w:rPr>
              <w:t>v</w:t>
            </w:r>
            <w:r>
              <w:rPr>
                <w:w w:val="102"/>
                <w:sz w:val="24"/>
              </w:rPr>
              <w:t>a</w:t>
            </w:r>
            <w:r>
              <w:rPr>
                <w:spacing w:val="-1"/>
                <w:w w:val="102"/>
                <w:sz w:val="24"/>
              </w:rPr>
              <w:t>c</w:t>
            </w:r>
            <w:r>
              <w:rPr>
                <w:w w:val="117"/>
                <w:sz w:val="24"/>
              </w:rPr>
              <w:t>i</w:t>
            </w:r>
            <w:r>
              <w:rPr>
                <w:spacing w:val="-117"/>
                <w:w w:val="166"/>
                <w:sz w:val="24"/>
              </w:rPr>
              <w:t>´</w:t>
            </w:r>
            <w:r>
              <w:rPr>
                <w:w w:val="97"/>
                <w:sz w:val="24"/>
              </w:rPr>
              <w:t>on</w:t>
            </w:r>
            <w:proofErr w:type="spellEnd"/>
          </w:p>
        </w:tc>
        <w:tc>
          <w:tcPr>
            <w:tcW w:w="1436" w:type="dxa"/>
          </w:tcPr>
          <w:p w14:paraId="7F674AE5" w14:textId="77777777" w:rsidR="00F50494" w:rsidRDefault="00F50494" w:rsidP="001B02A5">
            <w:pPr>
              <w:pStyle w:val="TableParagraph"/>
              <w:spacing w:line="247" w:lineRule="exact"/>
              <w:ind w:left="93" w:right="94"/>
              <w:rPr>
                <w:sz w:val="24"/>
              </w:rPr>
            </w:pPr>
            <w:r>
              <w:rPr>
                <w:sz w:val="24"/>
              </w:rPr>
              <w:t>15</w:t>
            </w:r>
            <w:r>
              <w:rPr>
                <w:spacing w:val="19"/>
                <w:sz w:val="24"/>
              </w:rPr>
              <w:t xml:space="preserve"> </w:t>
            </w:r>
            <w:r>
              <w:rPr>
                <w:sz w:val="24"/>
              </w:rPr>
              <w:t>m</w:t>
            </w:r>
          </w:p>
        </w:tc>
      </w:tr>
      <w:tr w:rsidR="00F50494" w14:paraId="25441368" w14:textId="77777777" w:rsidTr="00AB0294">
        <w:trPr>
          <w:trHeight w:val="289"/>
        </w:trPr>
        <w:tc>
          <w:tcPr>
            <w:tcW w:w="2447" w:type="dxa"/>
            <w:tcBorders>
              <w:bottom w:val="single" w:sz="4" w:space="0" w:color="000000"/>
            </w:tcBorders>
          </w:tcPr>
          <w:p w14:paraId="7DC62133" w14:textId="77777777" w:rsidR="00F50494" w:rsidRDefault="00F50494" w:rsidP="001B02A5">
            <w:pPr>
              <w:pStyle w:val="TableParagraph"/>
              <w:spacing w:line="247" w:lineRule="exact"/>
              <w:ind w:left="102" w:right="102"/>
              <w:rPr>
                <w:b/>
                <w:sz w:val="24"/>
              </w:rPr>
            </w:pPr>
            <w:r>
              <w:rPr>
                <w:b/>
                <w:w w:val="125"/>
                <w:sz w:val="24"/>
              </w:rPr>
              <w:t>Total</w:t>
            </w:r>
          </w:p>
        </w:tc>
        <w:tc>
          <w:tcPr>
            <w:tcW w:w="1436" w:type="dxa"/>
            <w:tcBorders>
              <w:bottom w:val="single" w:sz="4" w:space="0" w:color="000000"/>
            </w:tcBorders>
          </w:tcPr>
          <w:p w14:paraId="34F48FF9" w14:textId="77777777" w:rsidR="00F50494" w:rsidRDefault="00F50494" w:rsidP="001B02A5">
            <w:pPr>
              <w:pStyle w:val="TableParagraph"/>
              <w:spacing w:line="247" w:lineRule="exact"/>
              <w:ind w:left="93" w:right="94"/>
              <w:rPr>
                <w:b/>
                <w:sz w:val="24"/>
              </w:rPr>
            </w:pPr>
            <w:r>
              <w:rPr>
                <w:b/>
                <w:w w:val="115"/>
                <w:sz w:val="24"/>
              </w:rPr>
              <w:t>4947,48</w:t>
            </w:r>
            <w:r>
              <w:rPr>
                <w:b/>
                <w:spacing w:val="11"/>
                <w:w w:val="115"/>
                <w:sz w:val="24"/>
              </w:rPr>
              <w:t xml:space="preserve"> </w:t>
            </w:r>
            <w:r>
              <w:rPr>
                <w:b/>
                <w:w w:val="115"/>
                <w:sz w:val="24"/>
              </w:rPr>
              <w:t>m</w:t>
            </w:r>
          </w:p>
        </w:tc>
      </w:tr>
    </w:tbl>
    <w:p w14:paraId="6CF70FBF" w14:textId="77777777" w:rsidR="00F50494" w:rsidRDefault="00F50494" w:rsidP="00F50494">
      <w:pPr>
        <w:pStyle w:val="Ttulo2"/>
      </w:pPr>
    </w:p>
    <w:p w14:paraId="6C233DC0" w14:textId="135E330D" w:rsidR="00F50494" w:rsidRDefault="00F50494" w:rsidP="00F50494">
      <w:pPr>
        <w:pStyle w:val="Ttulo2"/>
      </w:pPr>
      <w:r w:rsidRPr="00F50494">
        <w:t xml:space="preserve">Red </w:t>
      </w:r>
      <w:r w:rsidR="00AB0294" w:rsidRPr="00F50494">
        <w:t>de distribución</w:t>
      </w:r>
    </w:p>
    <w:p w14:paraId="5C17A977" w14:textId="52C1D170" w:rsidR="00F50494" w:rsidRDefault="00F50494" w:rsidP="007C6105">
      <w:pPr>
        <w:pStyle w:val="Textoindependiente"/>
        <w:spacing w:before="90" w:line="276" w:lineRule="auto"/>
        <w:ind w:right="38" w:firstLine="284"/>
        <w:jc w:val="both"/>
      </w:pPr>
      <w:r w:rsidRPr="00F50494">
        <w:t>Esta red es componente fundamental de la ODN, ya que, debido a la numerosa cantidad de elementos que la componen</w:t>
      </w:r>
      <w:r>
        <w:t xml:space="preserve"> </w:t>
      </w:r>
      <w:r w:rsidRPr="00F50494">
        <w:t xml:space="preserve">se establece el presupuesto </w:t>
      </w:r>
      <w:r w:rsidR="00E30A5A">
        <w:t>ó</w:t>
      </w:r>
      <w:r w:rsidRPr="00F50494">
        <w:t>ptico. La red</w:t>
      </w:r>
      <w:r w:rsidR="00E30A5A">
        <w:t xml:space="preserve"> </w:t>
      </w:r>
      <w:r w:rsidRPr="00F50494">
        <w:t xml:space="preserve">de </w:t>
      </w:r>
      <w:r w:rsidR="00E30A5A" w:rsidRPr="00F50494">
        <w:t>distribución</w:t>
      </w:r>
      <w:r w:rsidRPr="00F50494">
        <w:t xml:space="preserve"> </w:t>
      </w:r>
      <w:r w:rsidR="00E30A5A" w:rsidRPr="00F50494">
        <w:t>está</w:t>
      </w:r>
      <w:r w:rsidRPr="00F50494">
        <w:t xml:space="preserve"> compuesta de</w:t>
      </w:r>
      <w:r w:rsidR="00E30A5A">
        <w:t xml:space="preserve"> </w:t>
      </w:r>
      <w:r w:rsidRPr="00F50494">
        <w:t xml:space="preserve">los </w:t>
      </w:r>
      <w:r w:rsidR="00F61DDB" w:rsidRPr="00F50494">
        <w:t>dos niveles</w:t>
      </w:r>
      <w:r w:rsidR="00E30A5A">
        <w:t xml:space="preserve"> </w:t>
      </w:r>
      <w:r w:rsidRPr="00F50494">
        <w:t>de</w:t>
      </w:r>
      <w:r w:rsidR="00E30A5A">
        <w:t xml:space="preserve"> </w:t>
      </w:r>
      <w:r w:rsidR="00E30A5A" w:rsidRPr="00F50494">
        <w:t>división</w:t>
      </w:r>
      <w:r w:rsidR="00E30A5A">
        <w:t xml:space="preserve"> ó</w:t>
      </w:r>
      <w:r w:rsidRPr="00F50494">
        <w:t>ptica, que</w:t>
      </w:r>
      <w:r w:rsidR="00E30A5A">
        <w:t xml:space="preserve"> </w:t>
      </w:r>
      <w:r w:rsidRPr="00F50494">
        <w:t>permiten abarcar</w:t>
      </w:r>
      <w:r w:rsidR="00E30A5A">
        <w:t xml:space="preserve"> </w:t>
      </w:r>
      <w:r w:rsidRPr="00F50494">
        <w:t>las</w:t>
      </w:r>
      <w:r w:rsidR="00E30A5A">
        <w:t xml:space="preserve"> </w:t>
      </w:r>
      <w:r w:rsidRPr="00F50494">
        <w:t xml:space="preserve">669 viviendas con una </w:t>
      </w:r>
      <w:r w:rsidR="00E30A5A" w:rsidRPr="00F50494">
        <w:t>relación</w:t>
      </w:r>
      <w:r w:rsidRPr="00F50494">
        <w:t xml:space="preserve"> de servicio 1:64.</w:t>
      </w:r>
    </w:p>
    <w:p w14:paraId="2AEACBF5" w14:textId="2B565E43" w:rsidR="00F61DDB" w:rsidRDefault="00201D05" w:rsidP="007C6105">
      <w:pPr>
        <w:pStyle w:val="Textoindependiente"/>
        <w:spacing w:before="90" w:line="276" w:lineRule="auto"/>
        <w:ind w:right="38" w:firstLine="284"/>
        <w:jc w:val="both"/>
      </w:pPr>
      <w:r w:rsidRPr="00201D05">
        <w:t>Se elije cajas</w:t>
      </w:r>
      <w:r w:rsidR="008F158F">
        <w:t xml:space="preserve"> </w:t>
      </w:r>
      <w:r w:rsidRPr="00201D05">
        <w:t>ópticas NAPS</w:t>
      </w:r>
      <w:r w:rsidR="008F158F">
        <w:t xml:space="preserve"> </w:t>
      </w:r>
      <w:r w:rsidRPr="00201D05">
        <w:t>de capacidad 8 usuarios, para calcular el número</w:t>
      </w:r>
      <w:r w:rsidR="008F158F">
        <w:t xml:space="preserve"> </w:t>
      </w:r>
      <w:r w:rsidRPr="00201D05">
        <w:t>de</w:t>
      </w:r>
      <w:r w:rsidR="008F158F">
        <w:t xml:space="preserve"> </w:t>
      </w:r>
      <w:r w:rsidRPr="00201D05">
        <w:t>NAPS necesarias en la distribución se aplica la Ecuación 3.</w:t>
      </w:r>
    </w:p>
    <w:p w14:paraId="041831F2" w14:textId="5A919D8D" w:rsidR="008F158F" w:rsidRDefault="005F64E9" w:rsidP="00B56C3E">
      <w:pPr>
        <w:pStyle w:val="Textoindependiente"/>
        <w:spacing w:before="90" w:line="276" w:lineRule="auto"/>
        <w:ind w:right="38"/>
        <w:jc w:val="center"/>
      </w:pPr>
      <m:oMath>
        <m:r>
          <w:rPr>
            <w:rFonts w:ascii="Cambria Math" w:hAnsi="Cambria Math"/>
          </w:rPr>
          <m:t>Demanda=</m:t>
        </m:r>
        <m:f>
          <m:fPr>
            <m:ctrlPr>
              <w:rPr>
                <w:rFonts w:ascii="Cambria Math" w:hAnsi="Cambria Math"/>
                <w:i/>
              </w:rPr>
            </m:ctrlPr>
          </m:fPr>
          <m:num>
            <m:r>
              <w:rPr>
                <w:rFonts w:ascii="Cambria Math" w:hAnsi="Cambria Math"/>
              </w:rPr>
              <m:t>669</m:t>
            </m:r>
          </m:num>
          <m:den>
            <m:r>
              <w:rPr>
                <w:rFonts w:ascii="Cambria Math" w:hAnsi="Cambria Math"/>
              </w:rPr>
              <m:t>8</m:t>
            </m:r>
          </m:den>
        </m:f>
        <m:r>
          <w:rPr>
            <w:rFonts w:ascii="Cambria Math" w:hAnsi="Cambria Math"/>
          </w:rPr>
          <m:t>=83,62</m:t>
        </m:r>
      </m:oMath>
      <w:r w:rsidR="00B56C3E">
        <w:tab/>
        <w:t>(3)</w:t>
      </w:r>
    </w:p>
    <w:p w14:paraId="64671ED9" w14:textId="2E8B08BB" w:rsidR="00782FFA" w:rsidRDefault="00782FFA" w:rsidP="007C6105">
      <w:pPr>
        <w:pStyle w:val="Textoindependiente"/>
        <w:spacing w:before="90" w:line="276" w:lineRule="auto"/>
        <w:ind w:right="38" w:firstLine="284"/>
        <w:jc w:val="both"/>
      </w:pPr>
      <w:r w:rsidRPr="00782FFA">
        <w:t>Realizamos la aproximación de 83,62 a 84 NAPS ya que se usan números enteros para establecer equipamiento. Donde 669 es</w:t>
      </w:r>
      <w:r>
        <w:t xml:space="preserve"> </w:t>
      </w:r>
      <w:r w:rsidRPr="00782FFA">
        <w:t>el número de viviendas y 8 es la capacidad de las NAPS utilizadas en el diseño.  D</w:t>
      </w:r>
      <w:r>
        <w:t xml:space="preserve">e </w:t>
      </w:r>
      <w:r w:rsidRPr="00782FFA">
        <w:t xml:space="preserve">esta </w:t>
      </w:r>
      <w:r w:rsidR="009E64D8" w:rsidRPr="00782FFA">
        <w:t>manera se</w:t>
      </w:r>
      <w:r w:rsidRPr="00782FFA">
        <w:t xml:space="preserve"> establecen la cantidad de</w:t>
      </w:r>
      <w:r w:rsidR="009E64D8">
        <w:t xml:space="preserve"> </w:t>
      </w:r>
      <w:r w:rsidRPr="00782FFA">
        <w:t>series de letras a usar para la identificación de las cajas</w:t>
      </w:r>
      <w:r>
        <w:t xml:space="preserve"> </w:t>
      </w:r>
      <w:r w:rsidRPr="00782FFA">
        <w:t>ópticas en la Ecuación 4.</w:t>
      </w:r>
    </w:p>
    <w:p w14:paraId="34952BBB" w14:textId="5641869C" w:rsidR="009E64D8" w:rsidRDefault="00000000" w:rsidP="00AB0294">
      <w:pPr>
        <w:pStyle w:val="Textoindependiente"/>
        <w:spacing w:before="90" w:line="276" w:lineRule="auto"/>
        <w:ind w:right="38"/>
        <w:jc w:val="center"/>
      </w:pPr>
      <m:oMath>
        <m:sSub>
          <m:sSubPr>
            <m:ctrlPr>
              <w:rPr>
                <w:rFonts w:ascii="Cambria Math" w:hAnsi="Cambria Math"/>
                <w:i/>
              </w:rPr>
            </m:ctrlPr>
          </m:sSubPr>
          <m:e>
            <m:r>
              <w:rPr>
                <w:rFonts w:ascii="Cambria Math" w:hAnsi="Cambria Math"/>
              </w:rPr>
              <m:t>Series</m:t>
            </m:r>
          </m:e>
          <m:sub>
            <m:r>
              <w:rPr>
                <w:rFonts w:ascii="Cambria Math" w:hAnsi="Cambria Math"/>
              </w:rPr>
              <m:t>Letras</m:t>
            </m:r>
          </m:sub>
        </m:sSub>
        <m:r>
          <w:rPr>
            <w:rFonts w:ascii="Cambria Math" w:hAnsi="Cambria Math"/>
          </w:rPr>
          <m:t>=</m:t>
        </m:r>
        <m:f>
          <m:fPr>
            <m:ctrlPr>
              <w:rPr>
                <w:rFonts w:ascii="Cambria Math" w:hAnsi="Cambria Math"/>
                <w:i/>
              </w:rPr>
            </m:ctrlPr>
          </m:fPr>
          <m:num>
            <m:r>
              <w:rPr>
                <w:rFonts w:ascii="Cambria Math" w:hAnsi="Cambria Math"/>
              </w:rPr>
              <m:t>84</m:t>
            </m:r>
          </m:num>
          <m:den>
            <m:r>
              <w:rPr>
                <w:rFonts w:ascii="Cambria Math" w:hAnsi="Cambria Math"/>
              </w:rPr>
              <m:t>4</m:t>
            </m:r>
          </m:den>
        </m:f>
        <m:r>
          <w:rPr>
            <w:rFonts w:ascii="Cambria Math" w:hAnsi="Cambria Math"/>
          </w:rPr>
          <m:t>=21</m:t>
        </m:r>
      </m:oMath>
      <w:r w:rsidR="00AB0294">
        <w:tab/>
        <w:t>(4)</w:t>
      </w:r>
    </w:p>
    <w:p w14:paraId="1C41B473" w14:textId="094F1466" w:rsidR="00887A6B" w:rsidRDefault="00887A6B" w:rsidP="007C6105">
      <w:pPr>
        <w:pStyle w:val="Textoindependiente"/>
        <w:spacing w:before="90" w:line="276" w:lineRule="auto"/>
        <w:ind w:right="38" w:firstLine="284"/>
        <w:jc w:val="both"/>
      </w:pPr>
      <w:r w:rsidRPr="00887A6B">
        <w:t>Donde 4 es el estilo de la numeración de letras para las cajas ópticas A1, B1, C1 y D1.  Por esto se tendrán 21 series de numeración en el</w:t>
      </w:r>
      <w:r>
        <w:t xml:space="preserve"> </w:t>
      </w:r>
      <w:r w:rsidRPr="00887A6B">
        <w:t xml:space="preserve">diseño hasta A21, </w:t>
      </w:r>
      <w:r w:rsidRPr="00887A6B">
        <w:t>B21, C21</w:t>
      </w:r>
      <w:r>
        <w:t xml:space="preserve"> </w:t>
      </w:r>
      <w:r w:rsidRPr="00887A6B">
        <w:t>y</w:t>
      </w:r>
      <w:r>
        <w:t xml:space="preserve"> </w:t>
      </w:r>
      <w:r w:rsidRPr="00887A6B">
        <w:t>D21.</w:t>
      </w:r>
    </w:p>
    <w:p w14:paraId="40AE07EB" w14:textId="11B643BC" w:rsidR="002C76A9" w:rsidRDefault="002C76A9" w:rsidP="002C76A9">
      <w:pPr>
        <w:pStyle w:val="Textoindependiente"/>
        <w:spacing w:before="90" w:line="276" w:lineRule="auto"/>
        <w:ind w:right="38" w:firstLine="284"/>
        <w:jc w:val="both"/>
      </w:pPr>
      <w:r>
        <w:t>Esta componente de la red es proyectada, tiene una longitud de 1430,20 metros en el cable de distribución más extenso, considera recorrido de cable, reserva de pozo, sangrado, distancia de pozo, subida a poste y reserva de punta.</w:t>
      </w:r>
    </w:p>
    <w:p w14:paraId="39CE4E2B" w14:textId="430B15C2" w:rsidR="002C76A9" w:rsidRDefault="002C76A9" w:rsidP="002C76A9">
      <w:pPr>
        <w:pStyle w:val="Textoindependiente"/>
        <w:spacing w:before="90" w:line="276" w:lineRule="auto"/>
        <w:ind w:right="38" w:firstLine="284"/>
        <w:jc w:val="both"/>
      </w:pPr>
      <w:r>
        <w:t xml:space="preserve">La     nomenclatura     usada     para     nombrar     el     cable     de     </w:t>
      </w:r>
      <w:r w:rsidR="00562C9E">
        <w:t>distribución</w:t>
      </w:r>
      <w:r>
        <w:t xml:space="preserve">     es FD01-00-00(</w:t>
      </w:r>
      <w:proofErr w:type="gramStart"/>
      <w:r>
        <w:t>96)(</w:t>
      </w:r>
      <w:proofErr w:type="gramEnd"/>
      <w:r>
        <w:t xml:space="preserve">1..96), de donde se usan 81 hilos para cubrir las 669 viviendas, teniendo  para  el  </w:t>
      </w:r>
      <w:r w:rsidR="00562C9E">
        <w:t>diseño</w:t>
      </w:r>
      <w:r>
        <w:t xml:space="preserve">  el  cable  de  </w:t>
      </w:r>
      <w:r w:rsidR="00562C9E">
        <w:t>distribución</w:t>
      </w:r>
      <w:r>
        <w:t xml:space="preserve">  principal  FD01-00-00(96)(1..81)  y los siguientes cables de derivaciones:</w:t>
      </w:r>
    </w:p>
    <w:p w14:paraId="23C64CF9" w14:textId="04C10DC2" w:rsidR="000C51D2" w:rsidRDefault="000C51D2" w:rsidP="00B54373">
      <w:pPr>
        <w:pStyle w:val="Textoindependiente"/>
        <w:numPr>
          <w:ilvl w:val="0"/>
          <w:numId w:val="2"/>
        </w:numPr>
        <w:spacing w:before="90" w:line="276" w:lineRule="auto"/>
        <w:ind w:right="38"/>
        <w:jc w:val="both"/>
      </w:pPr>
      <w:r>
        <w:t>FD01-00-00(</w:t>
      </w:r>
      <w:proofErr w:type="gramStart"/>
      <w:r>
        <w:t>96)(</w:t>
      </w:r>
      <w:proofErr w:type="gramEnd"/>
      <w:r>
        <w:t>1..81)</w:t>
      </w:r>
    </w:p>
    <w:p w14:paraId="0983A315" w14:textId="7D3982B2" w:rsidR="000C51D2" w:rsidRDefault="000C51D2" w:rsidP="00B54373">
      <w:pPr>
        <w:pStyle w:val="Textoindependiente"/>
        <w:numPr>
          <w:ilvl w:val="0"/>
          <w:numId w:val="2"/>
        </w:numPr>
        <w:spacing w:before="90" w:line="276" w:lineRule="auto"/>
        <w:ind w:right="38"/>
        <w:jc w:val="both"/>
      </w:pPr>
      <w:r>
        <w:t>FD01-01-00(</w:t>
      </w:r>
      <w:proofErr w:type="gramStart"/>
      <w:r>
        <w:t>12)(</w:t>
      </w:r>
      <w:proofErr w:type="gramEnd"/>
      <w:r>
        <w:t>1..8)</w:t>
      </w:r>
    </w:p>
    <w:p w14:paraId="1A142011" w14:textId="2257E1D9" w:rsidR="000C51D2" w:rsidRDefault="000C51D2" w:rsidP="00B54373">
      <w:pPr>
        <w:pStyle w:val="Textoindependiente"/>
        <w:numPr>
          <w:ilvl w:val="0"/>
          <w:numId w:val="2"/>
        </w:numPr>
        <w:spacing w:before="90" w:line="276" w:lineRule="auto"/>
        <w:ind w:right="38"/>
        <w:jc w:val="both"/>
      </w:pPr>
      <w:r>
        <w:t>FD01-02-00(</w:t>
      </w:r>
      <w:proofErr w:type="gramStart"/>
      <w:r>
        <w:t>12)(</w:t>
      </w:r>
      <w:proofErr w:type="gramEnd"/>
      <w:r>
        <w:t>1..9)</w:t>
      </w:r>
    </w:p>
    <w:p w14:paraId="111EF1F0" w14:textId="20800CFD" w:rsidR="000C51D2" w:rsidRDefault="000C51D2" w:rsidP="00B54373">
      <w:pPr>
        <w:pStyle w:val="Textoindependiente"/>
        <w:numPr>
          <w:ilvl w:val="0"/>
          <w:numId w:val="2"/>
        </w:numPr>
        <w:spacing w:before="90" w:line="276" w:lineRule="auto"/>
        <w:ind w:right="38"/>
        <w:jc w:val="both"/>
      </w:pPr>
      <w:r>
        <w:t>FD01-03-00(</w:t>
      </w:r>
      <w:proofErr w:type="gramStart"/>
      <w:r>
        <w:t>24)(</w:t>
      </w:r>
      <w:proofErr w:type="gramEnd"/>
      <w:r>
        <w:t>1..15)</w:t>
      </w:r>
    </w:p>
    <w:p w14:paraId="6B343BC8" w14:textId="6B7F0080" w:rsidR="000C51D2" w:rsidRDefault="000C51D2" w:rsidP="00B54373">
      <w:pPr>
        <w:pStyle w:val="Textoindependiente"/>
        <w:numPr>
          <w:ilvl w:val="0"/>
          <w:numId w:val="2"/>
        </w:numPr>
        <w:spacing w:before="90" w:line="276" w:lineRule="auto"/>
        <w:ind w:right="38"/>
        <w:jc w:val="both"/>
      </w:pPr>
      <w:r>
        <w:t>FD01-04-00(</w:t>
      </w:r>
      <w:proofErr w:type="gramStart"/>
      <w:r>
        <w:t>24)(</w:t>
      </w:r>
      <w:proofErr w:type="gramEnd"/>
      <w:r>
        <w:t>1..23)</w:t>
      </w:r>
    </w:p>
    <w:p w14:paraId="1B4E9243" w14:textId="0FFD5560" w:rsidR="000C51D2" w:rsidRDefault="000C51D2" w:rsidP="00B54373">
      <w:pPr>
        <w:pStyle w:val="Textoindependiente"/>
        <w:numPr>
          <w:ilvl w:val="0"/>
          <w:numId w:val="2"/>
        </w:numPr>
        <w:spacing w:before="90" w:line="276" w:lineRule="auto"/>
        <w:ind w:right="38"/>
        <w:jc w:val="both"/>
      </w:pPr>
      <w:r>
        <w:t>FD01-05-00(</w:t>
      </w:r>
      <w:proofErr w:type="gramStart"/>
      <w:r>
        <w:t>12)(</w:t>
      </w:r>
      <w:proofErr w:type="gramEnd"/>
      <w:r>
        <w:t>1..7)</w:t>
      </w:r>
    </w:p>
    <w:p w14:paraId="700D0BCC" w14:textId="41CCCAF4" w:rsidR="00562C9E" w:rsidRDefault="000C51D2" w:rsidP="002C76A9">
      <w:pPr>
        <w:pStyle w:val="Textoindependiente"/>
        <w:spacing w:before="90" w:line="276" w:lineRule="auto"/>
        <w:ind w:right="38" w:firstLine="284"/>
        <w:jc w:val="both"/>
      </w:pPr>
      <w:r w:rsidRPr="000C51D2">
        <w:t xml:space="preserve">En la Tabla </w:t>
      </w:r>
      <w:r w:rsidR="008A73D2">
        <w:t>2</w:t>
      </w:r>
      <w:r w:rsidRPr="000C51D2">
        <w:t>, se observa el detalle del recorrido en metros de cable de distribución principal.</w:t>
      </w:r>
    </w:p>
    <w:p w14:paraId="66F25D53" w14:textId="16554AB0" w:rsidR="00006510" w:rsidRDefault="00006510" w:rsidP="00006510">
      <w:pPr>
        <w:pStyle w:val="Textoindependiente"/>
        <w:spacing w:before="90" w:line="276" w:lineRule="auto"/>
        <w:ind w:right="38"/>
        <w:jc w:val="both"/>
      </w:pPr>
      <w:r>
        <w:t>Tabla 2</w:t>
      </w:r>
    </w:p>
    <w:p w14:paraId="7AF33515" w14:textId="68120683" w:rsidR="00006510" w:rsidRDefault="00006510" w:rsidP="00006510">
      <w:pPr>
        <w:pStyle w:val="Textoindependiente"/>
        <w:spacing w:before="90" w:line="276" w:lineRule="auto"/>
        <w:ind w:right="38"/>
        <w:jc w:val="both"/>
      </w:pPr>
      <w:r w:rsidRPr="00006510">
        <w:t>Recorrido del cable de distribuci</w:t>
      </w:r>
      <w:r>
        <w:t>ó</w:t>
      </w:r>
      <w:r w:rsidRPr="00006510">
        <w:t>n</w:t>
      </w:r>
      <w:r>
        <w:t>.</w:t>
      </w:r>
      <w:r w:rsidRPr="0082005E">
        <w:t xml:space="preserve"> </w:t>
      </w:r>
    </w:p>
    <w:tbl>
      <w:tblPr>
        <w:tblStyle w:val="TableNormal"/>
        <w:tblW w:w="0" w:type="auto"/>
        <w:tblInd w:w="142" w:type="dxa"/>
        <w:tblLayout w:type="fixed"/>
        <w:tblLook w:val="01E0" w:firstRow="1" w:lastRow="1" w:firstColumn="1" w:lastColumn="1" w:noHBand="0" w:noVBand="0"/>
      </w:tblPr>
      <w:tblGrid>
        <w:gridCol w:w="2065"/>
        <w:gridCol w:w="1435"/>
      </w:tblGrid>
      <w:tr w:rsidR="00FF1736" w:rsidRPr="00FF1736" w14:paraId="3C71BB50" w14:textId="77777777" w:rsidTr="00FF1736">
        <w:trPr>
          <w:trHeight w:val="264"/>
        </w:trPr>
        <w:tc>
          <w:tcPr>
            <w:tcW w:w="2065" w:type="dxa"/>
            <w:tcBorders>
              <w:bottom w:val="single" w:sz="4" w:space="0" w:color="000000"/>
            </w:tcBorders>
          </w:tcPr>
          <w:p w14:paraId="4F6B0D93" w14:textId="77777777" w:rsidR="00FF1736" w:rsidRPr="00FF1736" w:rsidRDefault="00FF1736" w:rsidP="00FF1736">
            <w:pPr>
              <w:spacing w:line="222" w:lineRule="exact"/>
              <w:ind w:left="111" w:right="111"/>
              <w:jc w:val="center"/>
              <w:rPr>
                <w:rFonts w:ascii="Calibri" w:eastAsia="Calibri" w:hAnsi="Calibri" w:cs="Calibri"/>
                <w:b/>
                <w:sz w:val="24"/>
              </w:rPr>
            </w:pPr>
            <w:proofErr w:type="spellStart"/>
            <w:r w:rsidRPr="00FF1736">
              <w:rPr>
                <w:rFonts w:ascii="Calibri" w:eastAsia="Calibri" w:hAnsi="Calibri" w:cs="Calibri"/>
                <w:b/>
                <w:spacing w:val="-8"/>
                <w:w w:val="143"/>
                <w:sz w:val="24"/>
              </w:rPr>
              <w:t>P</w:t>
            </w:r>
            <w:r w:rsidRPr="00FF1736">
              <w:rPr>
                <w:rFonts w:ascii="Calibri" w:eastAsia="Calibri" w:hAnsi="Calibri" w:cs="Calibri"/>
                <w:b/>
                <w:w w:val="117"/>
                <w:sz w:val="24"/>
              </w:rPr>
              <w:t>a</w:t>
            </w:r>
            <w:r w:rsidRPr="00FF1736">
              <w:rPr>
                <w:rFonts w:ascii="Calibri" w:eastAsia="Calibri" w:hAnsi="Calibri" w:cs="Calibri"/>
                <w:b/>
                <w:spacing w:val="-2"/>
                <w:w w:val="117"/>
                <w:sz w:val="24"/>
              </w:rPr>
              <w:t>r</w:t>
            </w:r>
            <w:r w:rsidRPr="00FF1736">
              <w:rPr>
                <w:rFonts w:ascii="Calibri" w:eastAsia="Calibri" w:hAnsi="Calibri" w:cs="Calibri"/>
                <w:b/>
                <w:spacing w:val="-133"/>
                <w:w w:val="186"/>
                <w:sz w:val="24"/>
              </w:rPr>
              <w:t>´</w:t>
            </w:r>
            <w:r w:rsidRPr="00FF1736">
              <w:rPr>
                <w:rFonts w:ascii="Calibri" w:eastAsia="Calibri" w:hAnsi="Calibri" w:cs="Calibri"/>
                <w:b/>
                <w:w w:val="112"/>
                <w:sz w:val="24"/>
              </w:rPr>
              <w:t>ametro</w:t>
            </w:r>
            <w:proofErr w:type="spellEnd"/>
          </w:p>
        </w:tc>
        <w:tc>
          <w:tcPr>
            <w:tcW w:w="1435" w:type="dxa"/>
            <w:tcBorders>
              <w:bottom w:val="single" w:sz="4" w:space="0" w:color="000000"/>
            </w:tcBorders>
          </w:tcPr>
          <w:p w14:paraId="58F4A52E" w14:textId="77777777" w:rsidR="00FF1736" w:rsidRPr="00FF1736" w:rsidRDefault="00FF1736" w:rsidP="00FF1736">
            <w:pPr>
              <w:spacing w:line="222" w:lineRule="exact"/>
              <w:ind w:left="92" w:right="92"/>
              <w:jc w:val="center"/>
              <w:rPr>
                <w:rFonts w:ascii="Calibri" w:eastAsia="Calibri" w:hAnsi="Calibri" w:cs="Calibri"/>
                <w:b/>
                <w:sz w:val="24"/>
              </w:rPr>
            </w:pPr>
            <w:r w:rsidRPr="00FF1736">
              <w:rPr>
                <w:rFonts w:ascii="Calibri" w:eastAsia="Calibri" w:hAnsi="Calibri" w:cs="Calibri"/>
                <w:b/>
                <w:w w:val="115"/>
                <w:sz w:val="24"/>
              </w:rPr>
              <w:t>Medida</w:t>
            </w:r>
          </w:p>
        </w:tc>
      </w:tr>
      <w:tr w:rsidR="00FF1736" w:rsidRPr="00FF1736" w14:paraId="28900157" w14:textId="77777777" w:rsidTr="00FF1736">
        <w:trPr>
          <w:trHeight w:val="286"/>
        </w:trPr>
        <w:tc>
          <w:tcPr>
            <w:tcW w:w="2065" w:type="dxa"/>
            <w:tcBorders>
              <w:top w:val="single" w:sz="4" w:space="0" w:color="000000"/>
            </w:tcBorders>
          </w:tcPr>
          <w:p w14:paraId="722BD196" w14:textId="77777777" w:rsidR="00FF1736" w:rsidRPr="00FF1736" w:rsidRDefault="00FF1736" w:rsidP="00FF1736">
            <w:pPr>
              <w:spacing w:line="244" w:lineRule="exact"/>
              <w:ind w:left="111" w:right="111"/>
              <w:jc w:val="center"/>
              <w:rPr>
                <w:rFonts w:ascii="Calibri" w:eastAsia="Calibri" w:hAnsi="Calibri" w:cs="Calibri"/>
                <w:sz w:val="24"/>
              </w:rPr>
            </w:pPr>
            <w:r w:rsidRPr="00FF1736">
              <w:rPr>
                <w:rFonts w:ascii="Calibri" w:eastAsia="Calibri" w:hAnsi="Calibri" w:cs="Calibri"/>
                <w:w w:val="105"/>
                <w:sz w:val="24"/>
              </w:rPr>
              <w:t>Recorrido</w:t>
            </w:r>
          </w:p>
        </w:tc>
        <w:tc>
          <w:tcPr>
            <w:tcW w:w="1435" w:type="dxa"/>
            <w:tcBorders>
              <w:top w:val="single" w:sz="4" w:space="0" w:color="000000"/>
            </w:tcBorders>
          </w:tcPr>
          <w:p w14:paraId="16146C6B" w14:textId="77777777" w:rsidR="00FF1736" w:rsidRPr="00FF1736" w:rsidRDefault="00FF1736" w:rsidP="00FF1736">
            <w:pPr>
              <w:spacing w:line="244" w:lineRule="exact"/>
              <w:ind w:left="92" w:right="93"/>
              <w:jc w:val="center"/>
              <w:rPr>
                <w:rFonts w:ascii="Calibri" w:eastAsia="Calibri" w:hAnsi="Calibri" w:cs="Calibri"/>
                <w:sz w:val="24"/>
              </w:rPr>
            </w:pPr>
            <w:r w:rsidRPr="00FF1736">
              <w:rPr>
                <w:rFonts w:ascii="Calibri" w:eastAsia="Calibri" w:hAnsi="Calibri" w:cs="Calibri"/>
                <w:sz w:val="24"/>
              </w:rPr>
              <w:t>1341,20</w:t>
            </w:r>
            <w:r w:rsidRPr="00FF1736">
              <w:rPr>
                <w:rFonts w:ascii="Calibri" w:eastAsia="Calibri" w:hAnsi="Calibri" w:cs="Calibri"/>
                <w:spacing w:val="13"/>
                <w:sz w:val="24"/>
              </w:rPr>
              <w:t xml:space="preserve"> </w:t>
            </w:r>
            <w:r w:rsidRPr="00FF1736">
              <w:rPr>
                <w:rFonts w:ascii="Calibri" w:eastAsia="Calibri" w:hAnsi="Calibri" w:cs="Calibri"/>
                <w:sz w:val="24"/>
              </w:rPr>
              <w:t>m</w:t>
            </w:r>
          </w:p>
        </w:tc>
      </w:tr>
      <w:tr w:rsidR="00FF1736" w:rsidRPr="00FF1736" w14:paraId="042335AD" w14:textId="77777777" w:rsidTr="00FF1736">
        <w:trPr>
          <w:trHeight w:val="288"/>
        </w:trPr>
        <w:tc>
          <w:tcPr>
            <w:tcW w:w="2065" w:type="dxa"/>
          </w:tcPr>
          <w:p w14:paraId="3790307C" w14:textId="77777777" w:rsidR="00FF1736" w:rsidRPr="00FF1736" w:rsidRDefault="00FF1736" w:rsidP="00FF1736">
            <w:pPr>
              <w:spacing w:line="247" w:lineRule="exact"/>
              <w:ind w:left="111" w:right="111"/>
              <w:jc w:val="center"/>
              <w:rPr>
                <w:rFonts w:ascii="Calibri" w:eastAsia="Calibri" w:hAnsi="Calibri" w:cs="Calibri"/>
                <w:sz w:val="24"/>
              </w:rPr>
            </w:pPr>
            <w:r w:rsidRPr="00FF1736">
              <w:rPr>
                <w:rFonts w:ascii="Calibri" w:eastAsia="Calibri" w:hAnsi="Calibri" w:cs="Calibri"/>
                <w:sz w:val="24"/>
              </w:rPr>
              <w:t>Reserva</w:t>
            </w:r>
            <w:r w:rsidRPr="00FF1736">
              <w:rPr>
                <w:rFonts w:ascii="Calibri" w:eastAsia="Calibri" w:hAnsi="Calibri" w:cs="Calibri"/>
                <w:spacing w:val="25"/>
                <w:sz w:val="24"/>
              </w:rPr>
              <w:t xml:space="preserve"> </w:t>
            </w:r>
            <w:r w:rsidRPr="00FF1736">
              <w:rPr>
                <w:rFonts w:ascii="Calibri" w:eastAsia="Calibri" w:hAnsi="Calibri" w:cs="Calibri"/>
                <w:sz w:val="24"/>
              </w:rPr>
              <w:t>de</w:t>
            </w:r>
            <w:r w:rsidRPr="00FF1736">
              <w:rPr>
                <w:rFonts w:ascii="Calibri" w:eastAsia="Calibri" w:hAnsi="Calibri" w:cs="Calibri"/>
                <w:spacing w:val="26"/>
                <w:sz w:val="24"/>
              </w:rPr>
              <w:t xml:space="preserve"> </w:t>
            </w:r>
            <w:r w:rsidRPr="00FF1736">
              <w:rPr>
                <w:rFonts w:ascii="Calibri" w:eastAsia="Calibri" w:hAnsi="Calibri" w:cs="Calibri"/>
                <w:sz w:val="24"/>
              </w:rPr>
              <w:t>pozo</w:t>
            </w:r>
          </w:p>
        </w:tc>
        <w:tc>
          <w:tcPr>
            <w:tcW w:w="1435" w:type="dxa"/>
          </w:tcPr>
          <w:p w14:paraId="31A0E2A2" w14:textId="77777777" w:rsidR="00FF1736" w:rsidRPr="00FF1736" w:rsidRDefault="00FF1736" w:rsidP="00FF1736">
            <w:pPr>
              <w:spacing w:line="247" w:lineRule="exact"/>
              <w:ind w:left="92" w:right="92"/>
              <w:jc w:val="center"/>
              <w:rPr>
                <w:rFonts w:ascii="Calibri" w:eastAsia="Calibri" w:hAnsi="Calibri" w:cs="Calibri"/>
                <w:sz w:val="24"/>
              </w:rPr>
            </w:pPr>
            <w:r w:rsidRPr="00FF1736">
              <w:rPr>
                <w:rFonts w:ascii="Calibri" w:eastAsia="Calibri" w:hAnsi="Calibri" w:cs="Calibri"/>
                <w:sz w:val="24"/>
              </w:rPr>
              <w:t>15</w:t>
            </w:r>
            <w:r w:rsidRPr="00FF1736">
              <w:rPr>
                <w:rFonts w:ascii="Calibri" w:eastAsia="Calibri" w:hAnsi="Calibri" w:cs="Calibri"/>
                <w:spacing w:val="20"/>
                <w:sz w:val="24"/>
              </w:rPr>
              <w:t xml:space="preserve"> </w:t>
            </w:r>
            <w:r w:rsidRPr="00FF1736">
              <w:rPr>
                <w:rFonts w:ascii="Calibri" w:eastAsia="Calibri" w:hAnsi="Calibri" w:cs="Calibri"/>
                <w:sz w:val="24"/>
              </w:rPr>
              <w:t>m</w:t>
            </w:r>
          </w:p>
        </w:tc>
      </w:tr>
      <w:tr w:rsidR="00FF1736" w:rsidRPr="00FF1736" w14:paraId="3FA1AB79" w14:textId="77777777" w:rsidTr="00FF1736">
        <w:trPr>
          <w:trHeight w:val="288"/>
        </w:trPr>
        <w:tc>
          <w:tcPr>
            <w:tcW w:w="2065" w:type="dxa"/>
          </w:tcPr>
          <w:p w14:paraId="55CED2A3" w14:textId="77777777" w:rsidR="00FF1736" w:rsidRPr="00FF1736" w:rsidRDefault="00FF1736" w:rsidP="00FF1736">
            <w:pPr>
              <w:spacing w:line="247" w:lineRule="exact"/>
              <w:ind w:left="111" w:right="111"/>
              <w:jc w:val="center"/>
              <w:rPr>
                <w:rFonts w:ascii="Calibri" w:eastAsia="Calibri" w:hAnsi="Calibri" w:cs="Calibri"/>
                <w:sz w:val="24"/>
              </w:rPr>
            </w:pPr>
            <w:r w:rsidRPr="00FF1736">
              <w:rPr>
                <w:rFonts w:ascii="Calibri" w:eastAsia="Calibri" w:hAnsi="Calibri" w:cs="Calibri"/>
                <w:w w:val="105"/>
                <w:sz w:val="24"/>
              </w:rPr>
              <w:t>Sangrado</w:t>
            </w:r>
          </w:p>
        </w:tc>
        <w:tc>
          <w:tcPr>
            <w:tcW w:w="1435" w:type="dxa"/>
          </w:tcPr>
          <w:p w14:paraId="7A73982B" w14:textId="77777777" w:rsidR="00FF1736" w:rsidRPr="00FF1736" w:rsidRDefault="00FF1736" w:rsidP="00FF1736">
            <w:pPr>
              <w:spacing w:line="247" w:lineRule="exact"/>
              <w:ind w:left="92" w:right="92"/>
              <w:jc w:val="center"/>
              <w:rPr>
                <w:rFonts w:ascii="Calibri" w:eastAsia="Calibri" w:hAnsi="Calibri" w:cs="Calibri"/>
                <w:sz w:val="24"/>
              </w:rPr>
            </w:pPr>
            <w:r w:rsidRPr="00FF1736">
              <w:rPr>
                <w:rFonts w:ascii="Calibri" w:eastAsia="Calibri" w:hAnsi="Calibri" w:cs="Calibri"/>
                <w:sz w:val="24"/>
              </w:rPr>
              <w:t>32,5</w:t>
            </w:r>
            <w:r w:rsidRPr="00FF1736">
              <w:rPr>
                <w:rFonts w:ascii="Calibri" w:eastAsia="Calibri" w:hAnsi="Calibri" w:cs="Calibri"/>
                <w:spacing w:val="20"/>
                <w:sz w:val="24"/>
              </w:rPr>
              <w:t xml:space="preserve"> </w:t>
            </w:r>
            <w:r w:rsidRPr="00FF1736">
              <w:rPr>
                <w:rFonts w:ascii="Calibri" w:eastAsia="Calibri" w:hAnsi="Calibri" w:cs="Calibri"/>
                <w:sz w:val="24"/>
              </w:rPr>
              <w:t>m</w:t>
            </w:r>
          </w:p>
        </w:tc>
      </w:tr>
      <w:tr w:rsidR="00FF1736" w:rsidRPr="00FF1736" w14:paraId="74C0B312" w14:textId="77777777" w:rsidTr="00FF1736">
        <w:trPr>
          <w:trHeight w:val="288"/>
        </w:trPr>
        <w:tc>
          <w:tcPr>
            <w:tcW w:w="2065" w:type="dxa"/>
          </w:tcPr>
          <w:p w14:paraId="383C128E" w14:textId="77777777" w:rsidR="00FF1736" w:rsidRPr="00FF1736" w:rsidRDefault="00FF1736" w:rsidP="00FF1736">
            <w:pPr>
              <w:spacing w:line="247" w:lineRule="exact"/>
              <w:ind w:left="111" w:right="111"/>
              <w:jc w:val="center"/>
              <w:rPr>
                <w:rFonts w:ascii="Calibri" w:eastAsia="Calibri" w:hAnsi="Calibri" w:cs="Calibri"/>
                <w:sz w:val="24"/>
              </w:rPr>
            </w:pPr>
            <w:r w:rsidRPr="00FF1736">
              <w:rPr>
                <w:rFonts w:ascii="Calibri" w:eastAsia="Calibri" w:hAnsi="Calibri" w:cs="Calibri"/>
                <w:sz w:val="24"/>
              </w:rPr>
              <w:t>Distancia</w:t>
            </w:r>
            <w:r w:rsidRPr="00FF1736">
              <w:rPr>
                <w:rFonts w:ascii="Calibri" w:eastAsia="Calibri" w:hAnsi="Calibri" w:cs="Calibri"/>
                <w:spacing w:val="41"/>
                <w:sz w:val="24"/>
              </w:rPr>
              <w:t xml:space="preserve"> </w:t>
            </w:r>
            <w:r w:rsidRPr="00FF1736">
              <w:rPr>
                <w:rFonts w:ascii="Calibri" w:eastAsia="Calibri" w:hAnsi="Calibri" w:cs="Calibri"/>
                <w:sz w:val="24"/>
              </w:rPr>
              <w:t>de</w:t>
            </w:r>
            <w:r w:rsidRPr="00FF1736">
              <w:rPr>
                <w:rFonts w:ascii="Calibri" w:eastAsia="Calibri" w:hAnsi="Calibri" w:cs="Calibri"/>
                <w:spacing w:val="43"/>
                <w:sz w:val="24"/>
              </w:rPr>
              <w:t xml:space="preserve"> </w:t>
            </w:r>
            <w:r w:rsidRPr="00FF1736">
              <w:rPr>
                <w:rFonts w:ascii="Calibri" w:eastAsia="Calibri" w:hAnsi="Calibri" w:cs="Calibri"/>
                <w:sz w:val="24"/>
              </w:rPr>
              <w:t>pozo</w:t>
            </w:r>
          </w:p>
        </w:tc>
        <w:tc>
          <w:tcPr>
            <w:tcW w:w="1435" w:type="dxa"/>
          </w:tcPr>
          <w:p w14:paraId="73A0A401" w14:textId="77777777" w:rsidR="00FF1736" w:rsidRPr="00FF1736" w:rsidRDefault="00FF1736" w:rsidP="00FF1736">
            <w:pPr>
              <w:spacing w:line="247" w:lineRule="exact"/>
              <w:ind w:left="92" w:right="92"/>
              <w:jc w:val="center"/>
              <w:rPr>
                <w:rFonts w:ascii="Calibri" w:eastAsia="Calibri" w:hAnsi="Calibri" w:cs="Calibri"/>
                <w:sz w:val="24"/>
              </w:rPr>
            </w:pPr>
            <w:r w:rsidRPr="00FF1736">
              <w:rPr>
                <w:rFonts w:ascii="Calibri" w:eastAsia="Calibri" w:hAnsi="Calibri" w:cs="Calibri"/>
                <w:sz w:val="24"/>
              </w:rPr>
              <w:t>30</w:t>
            </w:r>
            <w:r w:rsidRPr="00FF1736">
              <w:rPr>
                <w:rFonts w:ascii="Calibri" w:eastAsia="Calibri" w:hAnsi="Calibri" w:cs="Calibri"/>
                <w:spacing w:val="19"/>
                <w:sz w:val="24"/>
              </w:rPr>
              <w:t xml:space="preserve"> </w:t>
            </w:r>
            <w:r w:rsidRPr="00FF1736">
              <w:rPr>
                <w:rFonts w:ascii="Calibri" w:eastAsia="Calibri" w:hAnsi="Calibri" w:cs="Calibri"/>
                <w:sz w:val="24"/>
              </w:rPr>
              <w:t>m</w:t>
            </w:r>
          </w:p>
        </w:tc>
      </w:tr>
      <w:tr w:rsidR="00FF1736" w:rsidRPr="00FF1736" w14:paraId="65AF1DEA" w14:textId="77777777" w:rsidTr="00FF1736">
        <w:trPr>
          <w:trHeight w:val="288"/>
        </w:trPr>
        <w:tc>
          <w:tcPr>
            <w:tcW w:w="2065" w:type="dxa"/>
          </w:tcPr>
          <w:p w14:paraId="1FA2AB5C" w14:textId="77777777" w:rsidR="00FF1736" w:rsidRPr="00FF1736" w:rsidRDefault="00FF1736" w:rsidP="00FF1736">
            <w:pPr>
              <w:spacing w:line="247" w:lineRule="exact"/>
              <w:ind w:left="111" w:right="111"/>
              <w:jc w:val="center"/>
              <w:rPr>
                <w:rFonts w:ascii="Calibri" w:eastAsia="Calibri" w:hAnsi="Calibri" w:cs="Calibri"/>
                <w:sz w:val="24"/>
              </w:rPr>
            </w:pPr>
            <w:r w:rsidRPr="00FF1736">
              <w:rPr>
                <w:rFonts w:ascii="Calibri" w:eastAsia="Calibri" w:hAnsi="Calibri" w:cs="Calibri"/>
                <w:w w:val="105"/>
                <w:sz w:val="24"/>
              </w:rPr>
              <w:t>Subida</w:t>
            </w:r>
            <w:r w:rsidRPr="00FF1736">
              <w:rPr>
                <w:rFonts w:ascii="Calibri" w:eastAsia="Calibri" w:hAnsi="Calibri" w:cs="Calibri"/>
                <w:spacing w:val="11"/>
                <w:w w:val="105"/>
                <w:sz w:val="24"/>
              </w:rPr>
              <w:t xml:space="preserve"> </w:t>
            </w:r>
            <w:r w:rsidRPr="00FF1736">
              <w:rPr>
                <w:rFonts w:ascii="Calibri" w:eastAsia="Calibri" w:hAnsi="Calibri" w:cs="Calibri"/>
                <w:w w:val="105"/>
                <w:sz w:val="24"/>
              </w:rPr>
              <w:t>a</w:t>
            </w:r>
            <w:r w:rsidRPr="00FF1736">
              <w:rPr>
                <w:rFonts w:ascii="Calibri" w:eastAsia="Calibri" w:hAnsi="Calibri" w:cs="Calibri"/>
                <w:spacing w:val="12"/>
                <w:w w:val="105"/>
                <w:sz w:val="24"/>
              </w:rPr>
              <w:t xml:space="preserve"> </w:t>
            </w:r>
            <w:r w:rsidRPr="00FF1736">
              <w:rPr>
                <w:rFonts w:ascii="Calibri" w:eastAsia="Calibri" w:hAnsi="Calibri" w:cs="Calibri"/>
                <w:w w:val="105"/>
                <w:sz w:val="24"/>
              </w:rPr>
              <w:t>poste</w:t>
            </w:r>
          </w:p>
        </w:tc>
        <w:tc>
          <w:tcPr>
            <w:tcW w:w="1435" w:type="dxa"/>
          </w:tcPr>
          <w:p w14:paraId="3E94989A" w14:textId="77777777" w:rsidR="00FF1736" w:rsidRPr="00FF1736" w:rsidRDefault="00FF1736" w:rsidP="00FF1736">
            <w:pPr>
              <w:spacing w:line="247" w:lineRule="exact"/>
              <w:ind w:left="92" w:right="92"/>
              <w:jc w:val="center"/>
              <w:rPr>
                <w:rFonts w:ascii="Calibri" w:eastAsia="Calibri" w:hAnsi="Calibri" w:cs="Calibri"/>
                <w:sz w:val="24"/>
              </w:rPr>
            </w:pPr>
            <w:r w:rsidRPr="00FF1736">
              <w:rPr>
                <w:rFonts w:ascii="Calibri" w:eastAsia="Calibri" w:hAnsi="Calibri" w:cs="Calibri"/>
                <w:sz w:val="24"/>
              </w:rPr>
              <w:t>8</w:t>
            </w:r>
            <w:r w:rsidRPr="00FF1736">
              <w:rPr>
                <w:rFonts w:ascii="Calibri" w:eastAsia="Calibri" w:hAnsi="Calibri" w:cs="Calibri"/>
                <w:spacing w:val="22"/>
                <w:sz w:val="24"/>
              </w:rPr>
              <w:t xml:space="preserve"> </w:t>
            </w:r>
            <w:r w:rsidRPr="00FF1736">
              <w:rPr>
                <w:rFonts w:ascii="Calibri" w:eastAsia="Calibri" w:hAnsi="Calibri" w:cs="Calibri"/>
                <w:sz w:val="24"/>
              </w:rPr>
              <w:t>m</w:t>
            </w:r>
          </w:p>
        </w:tc>
      </w:tr>
      <w:tr w:rsidR="00FF1736" w:rsidRPr="00FF1736" w14:paraId="5E7C1B3C" w14:textId="77777777" w:rsidTr="00FF1736">
        <w:trPr>
          <w:trHeight w:val="288"/>
        </w:trPr>
        <w:tc>
          <w:tcPr>
            <w:tcW w:w="2065" w:type="dxa"/>
          </w:tcPr>
          <w:p w14:paraId="0A1B8F46" w14:textId="77777777" w:rsidR="00FF1736" w:rsidRPr="00FF1736" w:rsidRDefault="00FF1736" w:rsidP="00FF1736">
            <w:pPr>
              <w:spacing w:line="247" w:lineRule="exact"/>
              <w:ind w:left="111" w:right="111"/>
              <w:jc w:val="center"/>
              <w:rPr>
                <w:rFonts w:ascii="Calibri" w:eastAsia="Calibri" w:hAnsi="Calibri" w:cs="Calibri"/>
                <w:sz w:val="24"/>
              </w:rPr>
            </w:pPr>
            <w:r w:rsidRPr="00FF1736">
              <w:rPr>
                <w:rFonts w:ascii="Calibri" w:eastAsia="Calibri" w:hAnsi="Calibri" w:cs="Calibri"/>
                <w:w w:val="105"/>
                <w:sz w:val="24"/>
              </w:rPr>
              <w:t>Reserva</w:t>
            </w:r>
            <w:r w:rsidRPr="00FF1736">
              <w:rPr>
                <w:rFonts w:ascii="Calibri" w:eastAsia="Calibri" w:hAnsi="Calibri" w:cs="Calibri"/>
                <w:spacing w:val="2"/>
                <w:w w:val="105"/>
                <w:sz w:val="24"/>
              </w:rPr>
              <w:t xml:space="preserve"> </w:t>
            </w:r>
            <w:r w:rsidRPr="00FF1736">
              <w:rPr>
                <w:rFonts w:ascii="Calibri" w:eastAsia="Calibri" w:hAnsi="Calibri" w:cs="Calibri"/>
                <w:w w:val="105"/>
                <w:sz w:val="24"/>
              </w:rPr>
              <w:t>de</w:t>
            </w:r>
            <w:r w:rsidRPr="00FF1736">
              <w:rPr>
                <w:rFonts w:ascii="Calibri" w:eastAsia="Calibri" w:hAnsi="Calibri" w:cs="Calibri"/>
                <w:spacing w:val="3"/>
                <w:w w:val="105"/>
                <w:sz w:val="24"/>
              </w:rPr>
              <w:t xml:space="preserve"> </w:t>
            </w:r>
            <w:r w:rsidRPr="00FF1736">
              <w:rPr>
                <w:rFonts w:ascii="Calibri" w:eastAsia="Calibri" w:hAnsi="Calibri" w:cs="Calibri"/>
                <w:w w:val="105"/>
                <w:sz w:val="24"/>
              </w:rPr>
              <w:t>punta</w:t>
            </w:r>
          </w:p>
        </w:tc>
        <w:tc>
          <w:tcPr>
            <w:tcW w:w="1435" w:type="dxa"/>
          </w:tcPr>
          <w:p w14:paraId="5E542E2B" w14:textId="77777777" w:rsidR="00FF1736" w:rsidRPr="00FF1736" w:rsidRDefault="00FF1736" w:rsidP="00FF1736">
            <w:pPr>
              <w:spacing w:line="247" w:lineRule="exact"/>
              <w:ind w:left="92" w:right="92"/>
              <w:jc w:val="center"/>
              <w:rPr>
                <w:rFonts w:ascii="Calibri" w:eastAsia="Calibri" w:hAnsi="Calibri" w:cs="Calibri"/>
                <w:sz w:val="24"/>
              </w:rPr>
            </w:pPr>
            <w:r w:rsidRPr="00FF1736">
              <w:rPr>
                <w:rFonts w:ascii="Calibri" w:eastAsia="Calibri" w:hAnsi="Calibri" w:cs="Calibri"/>
                <w:sz w:val="24"/>
              </w:rPr>
              <w:t>3,5</w:t>
            </w:r>
            <w:r w:rsidRPr="00FF1736">
              <w:rPr>
                <w:rFonts w:ascii="Calibri" w:eastAsia="Calibri" w:hAnsi="Calibri" w:cs="Calibri"/>
                <w:spacing w:val="22"/>
                <w:sz w:val="24"/>
              </w:rPr>
              <w:t xml:space="preserve"> </w:t>
            </w:r>
            <w:r w:rsidRPr="00FF1736">
              <w:rPr>
                <w:rFonts w:ascii="Calibri" w:eastAsia="Calibri" w:hAnsi="Calibri" w:cs="Calibri"/>
                <w:sz w:val="24"/>
              </w:rPr>
              <w:t>m</w:t>
            </w:r>
          </w:p>
        </w:tc>
      </w:tr>
      <w:tr w:rsidR="00FF1736" w:rsidRPr="00FF1736" w14:paraId="3A8B38A8" w14:textId="77777777" w:rsidTr="00FF1736">
        <w:trPr>
          <w:trHeight w:val="289"/>
        </w:trPr>
        <w:tc>
          <w:tcPr>
            <w:tcW w:w="2065" w:type="dxa"/>
            <w:tcBorders>
              <w:bottom w:val="single" w:sz="4" w:space="0" w:color="000000"/>
            </w:tcBorders>
          </w:tcPr>
          <w:p w14:paraId="5A2DB10D" w14:textId="77777777" w:rsidR="00FF1736" w:rsidRPr="00FF1736" w:rsidRDefault="00FF1736" w:rsidP="00FF1736">
            <w:pPr>
              <w:spacing w:line="247" w:lineRule="exact"/>
              <w:ind w:left="111" w:right="111"/>
              <w:jc w:val="center"/>
              <w:rPr>
                <w:rFonts w:ascii="Calibri" w:eastAsia="Calibri" w:hAnsi="Calibri" w:cs="Calibri"/>
                <w:b/>
                <w:sz w:val="24"/>
              </w:rPr>
            </w:pPr>
            <w:r w:rsidRPr="00FF1736">
              <w:rPr>
                <w:rFonts w:ascii="Calibri" w:eastAsia="Calibri" w:hAnsi="Calibri" w:cs="Calibri"/>
                <w:b/>
                <w:w w:val="125"/>
                <w:sz w:val="24"/>
              </w:rPr>
              <w:t>Total</w:t>
            </w:r>
          </w:p>
        </w:tc>
        <w:tc>
          <w:tcPr>
            <w:tcW w:w="1435" w:type="dxa"/>
            <w:tcBorders>
              <w:bottom w:val="single" w:sz="4" w:space="0" w:color="000000"/>
            </w:tcBorders>
          </w:tcPr>
          <w:p w14:paraId="25EE1AEA" w14:textId="77777777" w:rsidR="00FF1736" w:rsidRPr="00FF1736" w:rsidRDefault="00FF1736" w:rsidP="00FF1736">
            <w:pPr>
              <w:spacing w:line="247" w:lineRule="exact"/>
              <w:ind w:left="92" w:right="93"/>
              <w:jc w:val="center"/>
              <w:rPr>
                <w:rFonts w:ascii="Calibri" w:eastAsia="Calibri" w:hAnsi="Calibri" w:cs="Calibri"/>
                <w:b/>
                <w:sz w:val="24"/>
              </w:rPr>
            </w:pPr>
            <w:r w:rsidRPr="00FF1736">
              <w:rPr>
                <w:rFonts w:ascii="Calibri" w:eastAsia="Calibri" w:hAnsi="Calibri" w:cs="Calibri"/>
                <w:b/>
                <w:w w:val="115"/>
                <w:sz w:val="24"/>
              </w:rPr>
              <w:t>1430,20</w:t>
            </w:r>
            <w:r w:rsidRPr="00FF1736">
              <w:rPr>
                <w:rFonts w:ascii="Calibri" w:eastAsia="Calibri" w:hAnsi="Calibri" w:cs="Calibri"/>
                <w:b/>
                <w:spacing w:val="11"/>
                <w:w w:val="115"/>
                <w:sz w:val="24"/>
              </w:rPr>
              <w:t xml:space="preserve"> </w:t>
            </w:r>
            <w:r w:rsidRPr="00FF1736">
              <w:rPr>
                <w:rFonts w:ascii="Calibri" w:eastAsia="Calibri" w:hAnsi="Calibri" w:cs="Calibri"/>
                <w:b/>
                <w:w w:val="115"/>
                <w:sz w:val="24"/>
              </w:rPr>
              <w:t>m</w:t>
            </w:r>
          </w:p>
        </w:tc>
      </w:tr>
    </w:tbl>
    <w:p w14:paraId="0A0960F9" w14:textId="77777777" w:rsidR="00FF1736" w:rsidRPr="00FF1736" w:rsidRDefault="00FF1736" w:rsidP="00FF1736">
      <w:pPr>
        <w:rPr>
          <w:rFonts w:ascii="Calibri" w:eastAsia="Calibri" w:hAnsi="Calibri" w:cs="Calibri"/>
          <w:sz w:val="20"/>
          <w:szCs w:val="24"/>
        </w:rPr>
      </w:pPr>
    </w:p>
    <w:p w14:paraId="37826D35" w14:textId="1A26E6AE" w:rsidR="00CE6BA3" w:rsidRDefault="00363433" w:rsidP="00CE6BA3">
      <w:pPr>
        <w:pStyle w:val="Textoindependiente"/>
        <w:spacing w:before="90" w:line="276" w:lineRule="auto"/>
        <w:ind w:right="38" w:firstLine="284"/>
        <w:jc w:val="both"/>
      </w:pPr>
      <w:r>
        <w:rPr>
          <w:caps/>
          <w:noProof/>
          <w:color w:val="FFFFFF" w:themeColor="background1"/>
          <w:sz w:val="18"/>
          <w:szCs w:val="18"/>
          <w:lang w:val="es-EC" w:eastAsia="es-EC"/>
        </w:rPr>
        <mc:AlternateContent>
          <mc:Choice Requires="wps">
            <w:drawing>
              <wp:anchor distT="0" distB="0" distL="114300" distR="114300" simplePos="0" relativeHeight="251674112" behindDoc="0" locked="0" layoutInCell="1" allowOverlap="1" wp14:anchorId="616C6F22" wp14:editId="35D6B738">
                <wp:simplePos x="0" y="0"/>
                <wp:positionH relativeFrom="rightMargin">
                  <wp:posOffset>-46990</wp:posOffset>
                </wp:positionH>
                <wp:positionV relativeFrom="paragraph">
                  <wp:posOffset>1595755</wp:posOffset>
                </wp:positionV>
                <wp:extent cx="488315" cy="292735"/>
                <wp:effectExtent l="0" t="0" r="0" b="0"/>
                <wp:wrapNone/>
                <wp:docPr id="1078269692" name="Cuadro de texto 6"/>
                <wp:cNvGraphicFramePr/>
                <a:graphic xmlns:a="http://schemas.openxmlformats.org/drawingml/2006/main">
                  <a:graphicData uri="http://schemas.microsoft.com/office/word/2010/wordprocessingShape">
                    <wps:wsp>
                      <wps:cNvSpPr txBox="1"/>
                      <wps:spPr>
                        <a:xfrm>
                          <a:off x="0" y="0"/>
                          <a:ext cx="488315" cy="292735"/>
                        </a:xfrm>
                        <a:prstGeom prst="rect">
                          <a:avLst/>
                        </a:prstGeom>
                        <a:noFill/>
                        <a:ln w="6350">
                          <a:noFill/>
                        </a:ln>
                      </wps:spPr>
                      <wps:txbx>
                        <w:txbxContent>
                          <w:p w14:paraId="019498DC" w14:textId="1C3CF131"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C6F22" id="_x0000_s1031" type="#_x0000_t202" style="position:absolute;left:0;text-align:left;margin-left:-3.7pt;margin-top:125.65pt;width:38.45pt;height:23.05pt;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" filled="f" stroked="f" strokeweight=".5pt">
                <v:textbox>
                  <w:txbxContent>
                    <w:p w14:paraId="019498DC" w14:textId="1C3CF131"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31</w:t>
                      </w:r>
                    </w:p>
                  </w:txbxContent>
                </v:textbox>
                <w10:wrap anchorx="margin"/>
              </v:shape>
            </w:pict>
          </mc:Fallback>
        </mc:AlternateContent>
      </w:r>
      <w:r w:rsidR="00CE6BA3">
        <w:t>San</w:t>
      </w:r>
      <w:r w:rsidR="00CE6BA3">
        <w:tab/>
        <w:t>Jorge</w:t>
      </w:r>
      <w:r w:rsidR="00CE6BA3">
        <w:tab/>
        <w:t>bajo</w:t>
      </w:r>
      <w:r w:rsidR="00CE6BA3">
        <w:tab/>
        <w:t>abarca</w:t>
      </w:r>
      <w:r w:rsidR="00CE6BA3">
        <w:tab/>
        <w:t>cuatro cables</w:t>
      </w:r>
      <w:r w:rsidR="00CE6BA3">
        <w:tab/>
        <w:t>de distribución</w:t>
      </w:r>
      <w:r w:rsidR="00CE6BA3">
        <w:tab/>
        <w:t>de fibra óptica FD01-02-00(</w:t>
      </w:r>
      <w:proofErr w:type="gramStart"/>
      <w:r w:rsidR="00CE6BA3">
        <w:t>12)(</w:t>
      </w:r>
      <w:proofErr w:type="gramEnd"/>
      <w:r w:rsidR="00CE6BA3">
        <w:t>1..9), FD01-03-</w:t>
      </w:r>
      <w:r w:rsidR="00CE6BA3">
        <w:lastRenderedPageBreak/>
        <w:t>00(24)(1..15), FD01-04-00(24)(1..23) y FD01-05-00(12)(1..7), los cuales   soportan el diseño de la red en el segundo nivel de división</w:t>
      </w:r>
      <w:r w:rsidR="0044742E">
        <w:t xml:space="preserve"> óptica</w:t>
      </w:r>
      <w:r w:rsidR="00CE6BA3">
        <w:t xml:space="preserve">  mediante  las  cajas</w:t>
      </w:r>
      <w:r w:rsidR="0044742E">
        <w:t xml:space="preserve"> ó</w:t>
      </w:r>
      <w:r w:rsidR="00CE6BA3">
        <w:t xml:space="preserve">pticas porta </w:t>
      </w:r>
      <w:proofErr w:type="spellStart"/>
      <w:r w:rsidR="00CE6BA3">
        <w:t>splitter</w:t>
      </w:r>
      <w:proofErr w:type="spellEnd"/>
      <w:r w:rsidR="00CE6BA3">
        <w:t xml:space="preserve"> ubicadas</w:t>
      </w:r>
      <w:r w:rsidR="0044742E">
        <w:t xml:space="preserve"> </w:t>
      </w:r>
      <w:r w:rsidR="00CE6BA3">
        <w:t>en los</w:t>
      </w:r>
      <w:r w:rsidR="0044742E">
        <w:t xml:space="preserve"> </w:t>
      </w:r>
      <w:r w:rsidR="00CE6BA3">
        <w:t>postes existentes</w:t>
      </w:r>
      <w:r w:rsidR="0044742E">
        <w:t xml:space="preserve"> </w:t>
      </w:r>
      <w:r w:rsidR="00CE6BA3">
        <w:t>del</w:t>
      </w:r>
      <w:r w:rsidR="0044742E">
        <w:t xml:space="preserve"> </w:t>
      </w:r>
      <w:r w:rsidR="00CE6BA3">
        <w:t>sector de acuerdo al</w:t>
      </w:r>
      <w:r w:rsidR="0044742E">
        <w:t xml:space="preserve"> </w:t>
      </w:r>
      <w:r w:rsidR="00CE6BA3">
        <w:t>levantamiento</w:t>
      </w:r>
      <w:r w:rsidR="00DC2A0A">
        <w:t xml:space="preserve"> </w:t>
      </w:r>
      <w:r w:rsidR="00CE6BA3">
        <w:t>de</w:t>
      </w:r>
      <w:r w:rsidR="00DC2A0A">
        <w:t xml:space="preserve"> </w:t>
      </w:r>
      <w:r w:rsidR="00CE6BA3">
        <w:t>informaci</w:t>
      </w:r>
      <w:r w:rsidR="00DC2A0A">
        <w:t>ó</w:t>
      </w:r>
      <w:r w:rsidR="00CE6BA3">
        <w:t xml:space="preserve">n. </w:t>
      </w:r>
      <w:r w:rsidR="00DC2A0A">
        <w:t>La Gráfica</w:t>
      </w:r>
      <w:r w:rsidR="00CE6BA3">
        <w:t xml:space="preserve"> </w:t>
      </w:r>
      <w:r w:rsidR="00DC2A0A">
        <w:t>5</w:t>
      </w:r>
      <w:r w:rsidR="00CE6BA3">
        <w:t>, muestra</w:t>
      </w:r>
      <w:r w:rsidR="00DC2A0A">
        <w:t xml:space="preserve"> </w:t>
      </w:r>
      <w:r w:rsidR="00CE6BA3">
        <w:t>la</w:t>
      </w:r>
      <w:r w:rsidR="00DC2A0A">
        <w:t xml:space="preserve"> distribución</w:t>
      </w:r>
      <w:r w:rsidR="00CE6BA3">
        <w:t xml:space="preserve"> de San Jorge bajo.</w:t>
      </w:r>
    </w:p>
    <w:p w14:paraId="24EEA6FA" w14:textId="0F87145B" w:rsidR="00D02D51" w:rsidRDefault="00651E3E" w:rsidP="00D02D51">
      <w:pPr>
        <w:pStyle w:val="Textoindependiente"/>
        <w:spacing w:before="90" w:line="276" w:lineRule="auto"/>
        <w:ind w:right="38"/>
        <w:jc w:val="both"/>
      </w:pPr>
      <w:r w:rsidRPr="00691876">
        <w:t>Gráfica</w:t>
      </w:r>
      <w:r>
        <w:t xml:space="preserve"> 5</w:t>
      </w:r>
    </w:p>
    <w:p w14:paraId="728896F0" w14:textId="7CA71325" w:rsidR="00D02D51" w:rsidRDefault="00D02D51" w:rsidP="00D02D51">
      <w:pPr>
        <w:pStyle w:val="Textoindependiente"/>
        <w:spacing w:before="90" w:line="276" w:lineRule="auto"/>
        <w:ind w:right="38"/>
        <w:jc w:val="both"/>
      </w:pPr>
      <w:r w:rsidRPr="00D02D51">
        <w:t>Distribución San Jorge bajo.</w:t>
      </w:r>
    </w:p>
    <w:p w14:paraId="05E15BD5" w14:textId="7232B2F6" w:rsidR="00DC2A0A" w:rsidRDefault="00D02D51" w:rsidP="00D02D51">
      <w:pPr>
        <w:pStyle w:val="Textoindependiente"/>
        <w:spacing w:before="90" w:line="276" w:lineRule="auto"/>
        <w:ind w:right="38"/>
        <w:jc w:val="both"/>
      </w:pPr>
      <w:r>
        <w:rPr>
          <w:noProof/>
        </w:rPr>
        <w:drawing>
          <wp:inline distT="0" distB="0" distL="0" distR="0" wp14:anchorId="3826DF6B" wp14:editId="6546640F">
            <wp:extent cx="2588260" cy="1256450"/>
            <wp:effectExtent l="0" t="0" r="254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1494" cy="1267729"/>
                    </a:xfrm>
                    <a:prstGeom prst="rect">
                      <a:avLst/>
                    </a:prstGeom>
                    <a:noFill/>
                  </pic:spPr>
                </pic:pic>
              </a:graphicData>
            </a:graphic>
          </wp:inline>
        </w:drawing>
      </w:r>
    </w:p>
    <w:p w14:paraId="693BDEEA" w14:textId="7269C327" w:rsidR="00CC5E6B" w:rsidRDefault="00312516" w:rsidP="00312516">
      <w:pPr>
        <w:pStyle w:val="Textoindependiente"/>
        <w:spacing w:before="90" w:line="276" w:lineRule="auto"/>
        <w:ind w:right="38" w:firstLine="284"/>
        <w:jc w:val="both"/>
      </w:pPr>
      <w:r>
        <w:t>San Jorge Alto está constituido de dos cables de distribución de fibra óptica FD01-00-00(</w:t>
      </w:r>
      <w:proofErr w:type="gramStart"/>
      <w:r>
        <w:t>96)(</w:t>
      </w:r>
      <w:proofErr w:type="gramEnd"/>
      <w:r>
        <w:t xml:space="preserve">1..81) y FD01-01-00(12)(1..8). La </w:t>
      </w:r>
      <w:r w:rsidR="004C56AC">
        <w:t>Gráfica</w:t>
      </w:r>
      <w:r>
        <w:t xml:space="preserve"> </w:t>
      </w:r>
      <w:r w:rsidR="004C56AC">
        <w:t>6</w:t>
      </w:r>
      <w:r>
        <w:t>, muestra la distribución de la zona alta.</w:t>
      </w:r>
    </w:p>
    <w:p w14:paraId="635A9898" w14:textId="06FC3DEA" w:rsidR="00CE293C" w:rsidRDefault="00D11735" w:rsidP="00CE293C">
      <w:pPr>
        <w:pStyle w:val="Textoindependiente"/>
        <w:spacing w:before="90" w:line="276" w:lineRule="auto"/>
        <w:ind w:right="38"/>
        <w:jc w:val="both"/>
      </w:pPr>
      <w:r w:rsidRPr="00691876">
        <w:t>Gráfica</w:t>
      </w:r>
      <w:r w:rsidR="00651E3E">
        <w:t xml:space="preserve"> 6</w:t>
      </w:r>
    </w:p>
    <w:p w14:paraId="259CE619" w14:textId="373F7864" w:rsidR="00CE293C" w:rsidRDefault="00A31230" w:rsidP="00CE293C">
      <w:pPr>
        <w:pStyle w:val="Textoindependiente"/>
        <w:spacing w:before="90" w:line="276" w:lineRule="auto"/>
        <w:ind w:right="38"/>
        <w:jc w:val="both"/>
      </w:pPr>
      <w:r w:rsidRPr="00A31230">
        <w:t>Distribución San Jorge alto</w:t>
      </w:r>
      <w:r w:rsidR="00CE293C" w:rsidRPr="00D02D51">
        <w:t>.</w:t>
      </w:r>
    </w:p>
    <w:p w14:paraId="18FA7836" w14:textId="275F9D7E" w:rsidR="00A31230" w:rsidRDefault="00A31230" w:rsidP="00CE293C">
      <w:pPr>
        <w:pStyle w:val="Textoindependiente"/>
        <w:spacing w:before="90" w:line="276" w:lineRule="auto"/>
        <w:ind w:right="38"/>
        <w:jc w:val="both"/>
      </w:pPr>
      <w:r>
        <w:rPr>
          <w:noProof/>
        </w:rPr>
        <w:drawing>
          <wp:inline distT="0" distB="0" distL="0" distR="0" wp14:anchorId="573D508B" wp14:editId="4DCA9F54">
            <wp:extent cx="2582545" cy="1615236"/>
            <wp:effectExtent l="0" t="0" r="8255"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2984" cy="1621765"/>
                    </a:xfrm>
                    <a:prstGeom prst="rect">
                      <a:avLst/>
                    </a:prstGeom>
                    <a:noFill/>
                  </pic:spPr>
                </pic:pic>
              </a:graphicData>
            </a:graphic>
          </wp:inline>
        </w:drawing>
      </w:r>
    </w:p>
    <w:p w14:paraId="1477019B" w14:textId="51050112" w:rsidR="00841B78" w:rsidRDefault="00841B78" w:rsidP="00225ADB">
      <w:pPr>
        <w:pStyle w:val="Ttulo2"/>
      </w:pPr>
    </w:p>
    <w:p w14:paraId="054B8A81" w14:textId="77777777" w:rsidR="00651E3E" w:rsidRDefault="00651E3E" w:rsidP="00225ADB">
      <w:pPr>
        <w:pStyle w:val="Ttulo2"/>
      </w:pPr>
    </w:p>
    <w:p w14:paraId="2E5F6ADB" w14:textId="77777777" w:rsidR="00651E3E" w:rsidRDefault="00651E3E" w:rsidP="00225ADB">
      <w:pPr>
        <w:pStyle w:val="Ttulo2"/>
      </w:pPr>
    </w:p>
    <w:p w14:paraId="4C5BFAF6" w14:textId="0802B19D" w:rsidR="004C56AC" w:rsidRDefault="00225ADB" w:rsidP="00225ADB">
      <w:pPr>
        <w:pStyle w:val="Ttulo2"/>
      </w:pPr>
      <w:r w:rsidRPr="00225ADB">
        <w:t>Presupuesto óptico</w:t>
      </w:r>
    </w:p>
    <w:p w14:paraId="6E8AAC92" w14:textId="2F670744" w:rsidR="00DD590B" w:rsidRDefault="00DD590B" w:rsidP="00DD590B">
      <w:pPr>
        <w:pStyle w:val="Textoindependiente"/>
        <w:spacing w:before="90" w:line="276" w:lineRule="auto"/>
        <w:ind w:right="38" w:firstLine="284"/>
        <w:jc w:val="both"/>
      </w:pPr>
      <w:r>
        <w:t xml:space="preserve">Para el cálculo del presupuesto </w:t>
      </w:r>
      <w:r w:rsidR="00520067">
        <w:t>óptico se</w:t>
      </w:r>
      <w:r>
        <w:t xml:space="preserve"> consideran los </w:t>
      </w:r>
      <w:r w:rsidR="00520067">
        <w:t>elementos que intervienen</w:t>
      </w:r>
      <w:r>
        <w:t xml:space="preserve"> en la red </w:t>
      </w:r>
      <w:proofErr w:type="spellStart"/>
      <w:r w:rsidR="00520067">
        <w:t>feeder</w:t>
      </w:r>
      <w:proofErr w:type="spellEnd"/>
      <w:r w:rsidR="00520067">
        <w:t xml:space="preserve"> y</w:t>
      </w:r>
      <w:r>
        <w:t xml:space="preserve"> </w:t>
      </w:r>
      <w:r>
        <w:t>distribución.</w:t>
      </w:r>
    </w:p>
    <w:p w14:paraId="07637E3E" w14:textId="32E07F84" w:rsidR="00DD590B" w:rsidRDefault="00DD590B" w:rsidP="00DD590B">
      <w:pPr>
        <w:pStyle w:val="Textoindependiente"/>
        <w:spacing w:before="90" w:line="276" w:lineRule="auto"/>
        <w:ind w:right="38" w:firstLine="284"/>
        <w:jc w:val="both"/>
      </w:pPr>
      <w:r>
        <w:t xml:space="preserve">En la Tabla </w:t>
      </w:r>
      <w:r w:rsidR="00040F38">
        <w:t>3</w:t>
      </w:r>
      <w:r>
        <w:t xml:space="preserve">, se observa el detalle del presupuesto </w:t>
      </w:r>
      <w:r w:rsidR="00B566D6">
        <w:t>óptico</w:t>
      </w:r>
      <w:r>
        <w:t xml:space="preserve"> de la red menor a 25 </w:t>
      </w:r>
      <w:proofErr w:type="spellStart"/>
      <w:r>
        <w:t>db</w:t>
      </w:r>
      <w:proofErr w:type="spellEnd"/>
      <w:r>
        <w:t xml:space="preserve"> indicado en la normativa de </w:t>
      </w:r>
      <w:r w:rsidR="00B566D6">
        <w:t>diseño</w:t>
      </w:r>
      <w:r>
        <w:t xml:space="preserve"> de ODN de CNT.</w:t>
      </w:r>
    </w:p>
    <w:p w14:paraId="3FCCE797" w14:textId="611EEF7E" w:rsidR="00520067" w:rsidRDefault="00520067" w:rsidP="00520067">
      <w:pPr>
        <w:pStyle w:val="Textoindependiente"/>
        <w:spacing w:before="90" w:line="276" w:lineRule="auto"/>
        <w:ind w:right="38"/>
        <w:jc w:val="both"/>
      </w:pPr>
      <w:r>
        <w:t>Tabla 3</w:t>
      </w:r>
    </w:p>
    <w:p w14:paraId="32DD5EF4" w14:textId="459ADA07" w:rsidR="00520067" w:rsidRDefault="00CB5DA3" w:rsidP="00520067">
      <w:pPr>
        <w:pStyle w:val="Textoindependiente"/>
        <w:spacing w:before="90" w:line="276" w:lineRule="auto"/>
        <w:ind w:right="38"/>
        <w:jc w:val="both"/>
      </w:pPr>
      <w:r>
        <w:t>Presupuesto óptico de la red</w:t>
      </w:r>
      <w:r w:rsidR="00520067">
        <w:t>.</w:t>
      </w:r>
      <w:r w:rsidR="00520067" w:rsidRPr="0082005E">
        <w:t xml:space="preserve"> </w:t>
      </w:r>
    </w:p>
    <w:p w14:paraId="7021303D" w14:textId="2C92FCE7" w:rsidR="00CA5D4A" w:rsidRDefault="00CA5D4A" w:rsidP="00CA5D4A">
      <w:pPr>
        <w:pStyle w:val="Textoindependiente"/>
        <w:spacing w:before="90" w:line="276" w:lineRule="auto"/>
        <w:ind w:right="38"/>
        <w:jc w:val="both"/>
      </w:pPr>
      <w:r w:rsidRPr="00CA5D4A">
        <w:rPr>
          <w:noProof/>
        </w:rPr>
        <w:drawing>
          <wp:inline distT="0" distB="0" distL="0" distR="0" wp14:anchorId="6E7D0634" wp14:editId="1136CC9A">
            <wp:extent cx="2537460" cy="599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391" t="2" r="14410" b="10109"/>
                    <a:stretch/>
                  </pic:blipFill>
                  <pic:spPr bwMode="auto">
                    <a:xfrm>
                      <a:off x="0" y="0"/>
                      <a:ext cx="2545855" cy="601383"/>
                    </a:xfrm>
                    <a:prstGeom prst="rect">
                      <a:avLst/>
                    </a:prstGeom>
                    <a:noFill/>
                    <a:ln>
                      <a:noFill/>
                    </a:ln>
                    <a:extLst>
                      <a:ext uri="{53640926-AAD7-44D8-BBD7-CCE9431645EC}">
                        <a14:shadowObscured xmlns:a14="http://schemas.microsoft.com/office/drawing/2010/main"/>
                      </a:ext>
                    </a:extLst>
                  </pic:spPr>
                </pic:pic>
              </a:graphicData>
            </a:graphic>
          </wp:inline>
        </w:drawing>
      </w:r>
    </w:p>
    <w:p w14:paraId="6988CA7C" w14:textId="2E281616" w:rsidR="00520067" w:rsidRDefault="00CB5DA3" w:rsidP="00DD590B">
      <w:pPr>
        <w:pStyle w:val="Textoindependiente"/>
        <w:spacing w:before="90" w:line="276" w:lineRule="auto"/>
        <w:ind w:right="38" w:firstLine="284"/>
        <w:jc w:val="both"/>
      </w:pPr>
      <w:r w:rsidRPr="00CB5DA3">
        <w:t>El presupuesto</w:t>
      </w:r>
      <w:r>
        <w:t xml:space="preserve"> ó</w:t>
      </w:r>
      <w:r w:rsidRPr="00CB5DA3">
        <w:t>ptico</w:t>
      </w:r>
      <w:r>
        <w:t xml:space="preserve"> </w:t>
      </w:r>
      <w:r w:rsidRPr="00CB5DA3">
        <w:t>se considera adecuado</w:t>
      </w:r>
      <w:r w:rsidR="00F86772">
        <w:t xml:space="preserve"> </w:t>
      </w:r>
      <w:r w:rsidRPr="00CB5DA3">
        <w:t>dentro</w:t>
      </w:r>
      <w:r w:rsidR="00F86772">
        <w:t xml:space="preserve"> </w:t>
      </w:r>
      <w:r w:rsidRPr="00CB5DA3">
        <w:t xml:space="preserve">de los parámetros nacionales </w:t>
      </w:r>
      <w:r w:rsidR="00841B78" w:rsidRPr="00CB5DA3">
        <w:t xml:space="preserve">establecidos </w:t>
      </w:r>
      <w:r w:rsidR="00F86772" w:rsidRPr="00CB5DA3">
        <w:t>por la normativa de diseño</w:t>
      </w:r>
      <w:r w:rsidRPr="00CB5DA3">
        <w:t xml:space="preserve"> de ODN de la CNT.  </w:t>
      </w:r>
      <w:r w:rsidR="00F86772" w:rsidRPr="00CB5DA3">
        <w:t>Donde los</w:t>
      </w:r>
      <w:r w:rsidRPr="00CB5DA3">
        <w:t xml:space="preserve"> elementos que suministran una </w:t>
      </w:r>
      <w:r w:rsidR="00F86772" w:rsidRPr="00CB5DA3">
        <w:t>pérdida</w:t>
      </w:r>
      <w:r w:rsidRPr="00CB5DA3">
        <w:t xml:space="preserve"> de potencia mayor corresponden a los dos niveles de </w:t>
      </w:r>
      <w:proofErr w:type="spellStart"/>
      <w:r w:rsidR="00F86772" w:rsidRPr="00CB5DA3">
        <w:t>spliters</w:t>
      </w:r>
      <w:proofErr w:type="spellEnd"/>
      <w:r w:rsidR="00F86772" w:rsidRPr="00CB5DA3">
        <w:t xml:space="preserve"> de</w:t>
      </w:r>
      <w:r w:rsidRPr="00CB5DA3">
        <w:t xml:space="preserve"> </w:t>
      </w:r>
      <w:r w:rsidR="00F86772" w:rsidRPr="00CB5DA3">
        <w:t>división</w:t>
      </w:r>
      <w:r w:rsidRPr="00CB5DA3">
        <w:t xml:space="preserve"> </w:t>
      </w:r>
      <w:r w:rsidR="00F86772" w:rsidRPr="00CB5DA3">
        <w:t>óptica</w:t>
      </w:r>
      <w:r w:rsidRPr="00CB5DA3">
        <w:t xml:space="preserve"> 1:8.</w:t>
      </w:r>
    </w:p>
    <w:p w14:paraId="797E5084" w14:textId="77777777" w:rsidR="00651E3E" w:rsidRDefault="00651E3E" w:rsidP="00DD590B">
      <w:pPr>
        <w:pStyle w:val="Textoindependiente"/>
        <w:spacing w:before="90" w:line="276" w:lineRule="auto"/>
        <w:ind w:right="38" w:firstLine="284"/>
        <w:jc w:val="both"/>
      </w:pPr>
    </w:p>
    <w:p w14:paraId="5DBA7F2F" w14:textId="56AE0930" w:rsidR="00D11735" w:rsidRDefault="00814887" w:rsidP="00D11735">
      <w:pPr>
        <w:pStyle w:val="Ttulo2"/>
      </w:pPr>
      <w:r w:rsidRPr="00814887">
        <w:t>Modelado de la red GPON</w:t>
      </w:r>
    </w:p>
    <w:p w14:paraId="4123566D" w14:textId="5372A5CC" w:rsidR="00363AA7" w:rsidRDefault="00AE575F" w:rsidP="007C6105">
      <w:pPr>
        <w:pStyle w:val="Textoindependiente"/>
        <w:spacing w:before="90" w:line="276" w:lineRule="auto"/>
        <w:ind w:right="38" w:firstLine="284"/>
        <w:jc w:val="both"/>
      </w:pPr>
      <w:r w:rsidRPr="00AE575F">
        <w:t xml:space="preserve">La red GPON de la </w:t>
      </w:r>
      <w:r>
        <w:t>Gráfica</w:t>
      </w:r>
      <w:r w:rsidRPr="00AE575F">
        <w:t xml:space="preserve"> </w:t>
      </w:r>
      <w:r>
        <w:t>7</w:t>
      </w:r>
      <w:r w:rsidRPr="00AE575F">
        <w:t xml:space="preserve">, </w:t>
      </w:r>
      <w:r w:rsidR="005B5991" w:rsidRPr="00AE575F">
        <w:t>está</w:t>
      </w:r>
      <w:r w:rsidRPr="00AE575F">
        <w:t xml:space="preserve"> compuesta de un</w:t>
      </w:r>
      <w:r w:rsidR="00A70F64">
        <w:t xml:space="preserve"> </w:t>
      </w:r>
      <w:r w:rsidRPr="00AE575F">
        <w:t xml:space="preserve">transmisor de </w:t>
      </w:r>
      <w:r w:rsidR="00A70F64" w:rsidRPr="00AE575F">
        <w:t>señal</w:t>
      </w:r>
      <w:r w:rsidRPr="00AE575F">
        <w:t xml:space="preserve"> </w:t>
      </w:r>
      <w:r w:rsidR="00A70F64" w:rsidRPr="00AE575F">
        <w:t>óptica</w:t>
      </w:r>
      <w:r w:rsidRPr="00AE575F">
        <w:t xml:space="preserve"> en la entrada, cables </w:t>
      </w:r>
      <w:proofErr w:type="spellStart"/>
      <w:r w:rsidRPr="00AE575F">
        <w:t>feeder</w:t>
      </w:r>
      <w:proofErr w:type="spellEnd"/>
      <w:r w:rsidR="00A70F64">
        <w:t xml:space="preserve"> </w:t>
      </w:r>
      <w:r w:rsidRPr="00AE575F">
        <w:t>y distribuci</w:t>
      </w:r>
      <w:r w:rsidR="00A70F64">
        <w:t>ó</w:t>
      </w:r>
      <w:r w:rsidRPr="00AE575F">
        <w:t xml:space="preserve">n, dos niveles de </w:t>
      </w:r>
      <w:r w:rsidR="00A70F64" w:rsidRPr="00AE575F">
        <w:t>división</w:t>
      </w:r>
      <w:r w:rsidRPr="00AE575F">
        <w:t xml:space="preserve"> </w:t>
      </w:r>
      <w:r w:rsidR="00A70F64" w:rsidRPr="00AE575F">
        <w:t>óptica</w:t>
      </w:r>
      <w:r w:rsidRPr="00AE575F">
        <w:t xml:space="preserve"> 1:8 y un receptor de </w:t>
      </w:r>
      <w:r w:rsidR="00A70F64" w:rsidRPr="00AE575F">
        <w:t>señal</w:t>
      </w:r>
      <w:r w:rsidRPr="00AE575F">
        <w:t xml:space="preserve"> </w:t>
      </w:r>
      <w:r w:rsidR="00A70F64" w:rsidRPr="00AE575F">
        <w:t>óptica</w:t>
      </w:r>
      <w:r w:rsidRPr="00AE575F">
        <w:t xml:space="preserve"> en la salida. </w:t>
      </w:r>
      <w:r w:rsidR="00A70F64" w:rsidRPr="00AE575F">
        <w:t>Además</w:t>
      </w:r>
      <w:r w:rsidRPr="00AE575F">
        <w:t xml:space="preserve"> de tres conectores y cuatro fusiones en la ODN que generan </w:t>
      </w:r>
      <w:r w:rsidR="00A70F64" w:rsidRPr="00AE575F">
        <w:t>perdidas</w:t>
      </w:r>
      <w:r w:rsidRPr="00AE575F">
        <w:t xml:space="preserve"> en la red.</w:t>
      </w:r>
    </w:p>
    <w:p w14:paraId="6C19D05B" w14:textId="77777777" w:rsidR="00651E3E" w:rsidRDefault="00651E3E" w:rsidP="007C6105">
      <w:pPr>
        <w:pStyle w:val="Textoindependiente"/>
        <w:spacing w:before="90" w:line="276" w:lineRule="auto"/>
        <w:ind w:right="38" w:firstLine="284"/>
        <w:jc w:val="both"/>
      </w:pPr>
    </w:p>
    <w:p w14:paraId="054C145E" w14:textId="77777777" w:rsidR="00651E3E" w:rsidRDefault="00651E3E" w:rsidP="007C6105">
      <w:pPr>
        <w:pStyle w:val="Textoindependiente"/>
        <w:spacing w:before="90" w:line="276" w:lineRule="auto"/>
        <w:ind w:right="38" w:firstLine="284"/>
        <w:jc w:val="both"/>
      </w:pPr>
    </w:p>
    <w:p w14:paraId="2B21BCB9" w14:textId="77777777" w:rsidR="00651E3E" w:rsidRDefault="00651E3E" w:rsidP="007C6105">
      <w:pPr>
        <w:pStyle w:val="Textoindependiente"/>
        <w:spacing w:before="90" w:line="276" w:lineRule="auto"/>
        <w:ind w:right="38" w:firstLine="284"/>
        <w:jc w:val="both"/>
      </w:pPr>
    </w:p>
    <w:p w14:paraId="071A8A38" w14:textId="77777777" w:rsidR="00651E3E" w:rsidRDefault="00651E3E" w:rsidP="007C6105">
      <w:pPr>
        <w:pStyle w:val="Textoindependiente"/>
        <w:spacing w:before="90" w:line="276" w:lineRule="auto"/>
        <w:ind w:right="38" w:firstLine="284"/>
        <w:jc w:val="both"/>
      </w:pPr>
    </w:p>
    <w:p w14:paraId="32C1B870" w14:textId="77777777" w:rsidR="00651E3E" w:rsidRDefault="00651E3E" w:rsidP="007C6105">
      <w:pPr>
        <w:pStyle w:val="Textoindependiente"/>
        <w:spacing w:before="90" w:line="276" w:lineRule="auto"/>
        <w:ind w:right="38" w:firstLine="284"/>
        <w:jc w:val="both"/>
      </w:pPr>
    </w:p>
    <w:p w14:paraId="02BFB4C3" w14:textId="77777777" w:rsidR="00651E3E" w:rsidRDefault="00651E3E" w:rsidP="007C6105">
      <w:pPr>
        <w:pStyle w:val="Textoindependiente"/>
        <w:spacing w:before="90" w:line="276" w:lineRule="auto"/>
        <w:ind w:right="38" w:firstLine="284"/>
        <w:jc w:val="both"/>
      </w:pPr>
    </w:p>
    <w:p w14:paraId="2D2337DB" w14:textId="77777777" w:rsidR="00651E3E" w:rsidRDefault="00651E3E" w:rsidP="007C6105">
      <w:pPr>
        <w:pStyle w:val="Textoindependiente"/>
        <w:spacing w:before="90" w:line="276" w:lineRule="auto"/>
        <w:ind w:right="38" w:firstLine="284"/>
        <w:jc w:val="both"/>
      </w:pPr>
    </w:p>
    <w:p w14:paraId="36882014" w14:textId="77777777" w:rsidR="00651E3E" w:rsidRDefault="00651E3E" w:rsidP="007C6105">
      <w:pPr>
        <w:pStyle w:val="Textoindependiente"/>
        <w:spacing w:before="90" w:line="276" w:lineRule="auto"/>
        <w:ind w:right="38" w:firstLine="284"/>
        <w:jc w:val="both"/>
      </w:pPr>
    </w:p>
    <w:p w14:paraId="7A5614CE" w14:textId="77777777" w:rsidR="00651E3E" w:rsidRDefault="00651E3E" w:rsidP="007C6105">
      <w:pPr>
        <w:pStyle w:val="Textoindependiente"/>
        <w:spacing w:before="90" w:line="276" w:lineRule="auto"/>
        <w:ind w:right="38" w:firstLine="284"/>
        <w:jc w:val="both"/>
      </w:pPr>
    </w:p>
    <w:p w14:paraId="02FF0D8F" w14:textId="77777777" w:rsidR="00651E3E" w:rsidRDefault="00651E3E" w:rsidP="007C6105">
      <w:pPr>
        <w:pStyle w:val="Textoindependiente"/>
        <w:spacing w:before="90" w:line="276" w:lineRule="auto"/>
        <w:ind w:right="38" w:firstLine="284"/>
        <w:jc w:val="both"/>
      </w:pPr>
    </w:p>
    <w:p w14:paraId="5E329C94" w14:textId="77777777" w:rsidR="00651E3E" w:rsidRDefault="00651E3E" w:rsidP="007C6105">
      <w:pPr>
        <w:pStyle w:val="Textoindependiente"/>
        <w:spacing w:before="90" w:line="276" w:lineRule="auto"/>
        <w:ind w:right="38" w:firstLine="284"/>
        <w:jc w:val="both"/>
      </w:pPr>
    </w:p>
    <w:p w14:paraId="605198AB" w14:textId="77777777" w:rsidR="00651E3E" w:rsidRDefault="00651E3E" w:rsidP="007C6105">
      <w:pPr>
        <w:pStyle w:val="Textoindependiente"/>
        <w:spacing w:before="90" w:line="276" w:lineRule="auto"/>
        <w:ind w:right="38" w:firstLine="284"/>
        <w:jc w:val="both"/>
      </w:pPr>
    </w:p>
    <w:p w14:paraId="28D78FB2" w14:textId="10101DBC" w:rsidR="00651E3E" w:rsidRDefault="00363433" w:rsidP="007C6105">
      <w:pPr>
        <w:pStyle w:val="Textoindependiente"/>
        <w:spacing w:before="90" w:line="276" w:lineRule="auto"/>
        <w:ind w:right="38" w:firstLine="284"/>
        <w:jc w:val="both"/>
      </w:pPr>
      <w:r>
        <w:rPr>
          <w:caps/>
          <w:noProof/>
          <w:color w:val="FFFFFF" w:themeColor="background1"/>
          <w:sz w:val="18"/>
          <w:szCs w:val="18"/>
          <w:lang w:val="es-EC" w:eastAsia="es-EC"/>
        </w:rPr>
        <mc:AlternateContent>
          <mc:Choice Requires="wps">
            <w:drawing>
              <wp:anchor distT="0" distB="0" distL="114300" distR="114300" simplePos="0" relativeHeight="251675136" behindDoc="0" locked="0" layoutInCell="1" allowOverlap="1" wp14:anchorId="55515CC8" wp14:editId="2EA2B4CB">
                <wp:simplePos x="0" y="0"/>
                <wp:positionH relativeFrom="rightMargin">
                  <wp:posOffset>-33655</wp:posOffset>
                </wp:positionH>
                <wp:positionV relativeFrom="paragraph">
                  <wp:posOffset>608965</wp:posOffset>
                </wp:positionV>
                <wp:extent cx="488315" cy="292735"/>
                <wp:effectExtent l="0" t="0" r="0" b="0"/>
                <wp:wrapNone/>
                <wp:docPr id="1844050" name="Cuadro de texto 6"/>
                <wp:cNvGraphicFramePr/>
                <a:graphic xmlns:a="http://schemas.openxmlformats.org/drawingml/2006/main">
                  <a:graphicData uri="http://schemas.microsoft.com/office/word/2010/wordprocessingShape">
                    <wps:wsp>
                      <wps:cNvSpPr txBox="1"/>
                      <wps:spPr>
                        <a:xfrm>
                          <a:off x="0" y="0"/>
                          <a:ext cx="488315" cy="292735"/>
                        </a:xfrm>
                        <a:prstGeom prst="rect">
                          <a:avLst/>
                        </a:prstGeom>
                        <a:noFill/>
                        <a:ln w="6350">
                          <a:noFill/>
                        </a:ln>
                      </wps:spPr>
                      <wps:txbx>
                        <w:txbxContent>
                          <w:p w14:paraId="68FD9833" w14:textId="49496F67"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15CC8" id="_x0000_s1032" type="#_x0000_t202" style="position:absolute;left:0;text-align:left;margin-left:-2.65pt;margin-top:47.95pt;width:38.45pt;height:23.05pt;z-index:2516751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" filled="f" stroked="f" strokeweight=".5pt">
                <v:textbox>
                  <w:txbxContent>
                    <w:p w14:paraId="68FD9833" w14:textId="49496F67"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32</w:t>
                      </w:r>
                    </w:p>
                  </w:txbxContent>
                </v:textbox>
                <w10:wrap anchorx="margin"/>
              </v:shape>
            </w:pict>
          </mc:Fallback>
        </mc:AlternateContent>
      </w:r>
    </w:p>
    <w:p w14:paraId="4AD93F06" w14:textId="6B62CDDF" w:rsidR="00A63B19" w:rsidRDefault="00651E3E" w:rsidP="00AE575F">
      <w:pPr>
        <w:pStyle w:val="Textoindependiente"/>
        <w:spacing w:before="90" w:line="276" w:lineRule="auto"/>
        <w:ind w:right="38"/>
        <w:jc w:val="both"/>
        <w:rPr>
          <w:noProof/>
        </w:rPr>
      </w:pPr>
      <w:r w:rsidRPr="00691876">
        <w:t>Gráfica</w:t>
      </w:r>
      <w:r>
        <w:t xml:space="preserve"> 7</w:t>
      </w:r>
    </w:p>
    <w:p w14:paraId="530220F9" w14:textId="36524D5C" w:rsidR="00AE575F" w:rsidRDefault="005B5991" w:rsidP="00AE575F">
      <w:pPr>
        <w:pStyle w:val="Textoindependiente"/>
        <w:spacing w:before="90" w:line="276" w:lineRule="auto"/>
        <w:ind w:right="38"/>
        <w:jc w:val="both"/>
      </w:pPr>
      <w:r w:rsidRPr="005B5991">
        <w:t xml:space="preserve">Modelado de red GPON en </w:t>
      </w:r>
      <w:proofErr w:type="spellStart"/>
      <w:r w:rsidRPr="005B5991">
        <w:t>OptiSystem</w:t>
      </w:r>
      <w:proofErr w:type="spellEnd"/>
      <w:r w:rsidR="00AE575F" w:rsidRPr="00D02D51">
        <w:t>.</w:t>
      </w:r>
    </w:p>
    <w:p w14:paraId="2D240BA0" w14:textId="4B80B51E" w:rsidR="00A63B19" w:rsidRDefault="00A63B19" w:rsidP="00AE575F">
      <w:pPr>
        <w:pStyle w:val="Textoindependiente"/>
        <w:spacing w:before="90" w:line="276" w:lineRule="auto"/>
        <w:ind w:right="38"/>
        <w:jc w:val="both"/>
        <w:rPr>
          <w:noProof/>
        </w:rPr>
      </w:pPr>
      <w:r>
        <w:rPr>
          <w:noProof/>
        </w:rPr>
        <w:drawing>
          <wp:anchor distT="0" distB="0" distL="114300" distR="114300" simplePos="0" relativeHeight="487596032" behindDoc="0" locked="0" layoutInCell="1" allowOverlap="1" wp14:anchorId="5D8A987F" wp14:editId="37D9D48E">
            <wp:simplePos x="0" y="0"/>
            <wp:positionH relativeFrom="column">
              <wp:posOffset>0</wp:posOffset>
            </wp:positionH>
            <wp:positionV relativeFrom="paragraph">
              <wp:posOffset>259080</wp:posOffset>
            </wp:positionV>
            <wp:extent cx="5394960" cy="2131060"/>
            <wp:effectExtent l="0" t="0" r="0" b="254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4960" cy="2131060"/>
                    </a:xfrm>
                    <a:prstGeom prst="rect">
                      <a:avLst/>
                    </a:prstGeom>
                    <a:noFill/>
                  </pic:spPr>
                </pic:pic>
              </a:graphicData>
            </a:graphic>
            <wp14:sizeRelH relativeFrom="page">
              <wp14:pctWidth>0</wp14:pctWidth>
            </wp14:sizeRelH>
            <wp14:sizeRelV relativeFrom="page">
              <wp14:pctHeight>0</wp14:pctHeight>
            </wp14:sizeRelV>
          </wp:anchor>
        </w:drawing>
      </w:r>
    </w:p>
    <w:p w14:paraId="11381E8D" w14:textId="0BC3463F" w:rsidR="00AE575F" w:rsidRDefault="00001DC2" w:rsidP="00A63B19">
      <w:pPr>
        <w:pStyle w:val="Textoindependiente"/>
        <w:spacing w:before="90" w:line="276" w:lineRule="auto"/>
        <w:ind w:right="38"/>
        <w:jc w:val="both"/>
      </w:pPr>
      <w:r w:rsidRPr="00001DC2">
        <w:t xml:space="preserve">El transmisor óptico de la </w:t>
      </w:r>
      <w:r>
        <w:t>Gráfica</w:t>
      </w:r>
      <w:r w:rsidRPr="00AE575F">
        <w:t xml:space="preserve"> </w:t>
      </w:r>
      <w:r w:rsidR="00D117CB">
        <w:t>8</w:t>
      </w:r>
      <w:r w:rsidR="00D117CB" w:rsidRPr="00001DC2">
        <w:t>, se configura</w:t>
      </w:r>
      <w:r w:rsidRPr="00001DC2">
        <w:t xml:space="preserve"> para envia</w:t>
      </w:r>
      <w:r w:rsidR="00E825DD">
        <w:t>r</w:t>
      </w:r>
      <w:r w:rsidRPr="00001DC2">
        <w:t xml:space="preserve"> una seña </w:t>
      </w:r>
      <w:r w:rsidR="00D117CB" w:rsidRPr="00001DC2">
        <w:t>de 1490</w:t>
      </w:r>
      <w:r w:rsidRPr="00001DC2">
        <w:t xml:space="preserve"> nm de longitud de onda acorde a </w:t>
      </w:r>
      <w:r w:rsidR="00D117CB" w:rsidRPr="00001DC2">
        <w:t>la fibra</w:t>
      </w:r>
      <w:r w:rsidR="00E825DD">
        <w:t xml:space="preserve"> </w:t>
      </w:r>
      <w:r w:rsidR="00E825DD" w:rsidRPr="00001DC2">
        <w:t>óptica</w:t>
      </w:r>
      <w:r w:rsidR="00E825DD">
        <w:t xml:space="preserve"> </w:t>
      </w:r>
      <w:r w:rsidRPr="00001DC2">
        <w:t>seleccionada,</w:t>
      </w:r>
      <w:r w:rsidR="00E825DD">
        <w:t xml:space="preserve"> </w:t>
      </w:r>
      <w:r w:rsidRPr="00001DC2">
        <w:t>con</w:t>
      </w:r>
      <w:r w:rsidR="00E825DD">
        <w:t xml:space="preserve"> </w:t>
      </w:r>
      <w:r w:rsidR="00D117CB" w:rsidRPr="00001DC2">
        <w:t>una potencia</w:t>
      </w:r>
      <w:r w:rsidRPr="00001DC2">
        <w:t xml:space="preserve"> de</w:t>
      </w:r>
      <w:r w:rsidR="00E825DD">
        <w:t xml:space="preserve"> </w:t>
      </w:r>
      <w:r w:rsidRPr="00001DC2">
        <w:t>ganancia</w:t>
      </w:r>
      <w:r w:rsidR="00E825DD">
        <w:t xml:space="preserve"> </w:t>
      </w:r>
      <w:r w:rsidRPr="00001DC2">
        <w:t>de</w:t>
      </w:r>
      <w:r w:rsidR="00E825DD">
        <w:t xml:space="preserve"> </w:t>
      </w:r>
      <w:r w:rsidRPr="00001DC2">
        <w:t xml:space="preserve">2 </w:t>
      </w:r>
      <w:proofErr w:type="spellStart"/>
      <w:r w:rsidRPr="00001DC2">
        <w:t>db</w:t>
      </w:r>
      <w:proofErr w:type="spellEnd"/>
      <w:r w:rsidRPr="00001DC2">
        <w:t>, tasa</w:t>
      </w:r>
      <w:r w:rsidR="00E825DD">
        <w:t xml:space="preserve"> </w:t>
      </w:r>
      <w:r w:rsidR="00D117CB" w:rsidRPr="00001DC2">
        <w:t>de transmisión 1000000000 bits</w:t>
      </w:r>
      <w:r w:rsidRPr="00001DC2">
        <w:t>/</w:t>
      </w:r>
      <w:r w:rsidR="00D117CB" w:rsidRPr="00001DC2">
        <w:t>s, longitud de</w:t>
      </w:r>
      <w:r w:rsidRPr="00001DC2">
        <w:t xml:space="preserve"> secuencia</w:t>
      </w:r>
      <w:r w:rsidR="00E825DD">
        <w:t xml:space="preserve"> </w:t>
      </w:r>
      <w:r w:rsidRPr="00001DC2">
        <w:t>de</w:t>
      </w:r>
      <w:r w:rsidR="00E825DD">
        <w:t xml:space="preserve"> </w:t>
      </w:r>
      <w:r w:rsidRPr="00001DC2">
        <w:t xml:space="preserve">128 bits y </w:t>
      </w:r>
      <w:r w:rsidR="00E825DD" w:rsidRPr="00001DC2">
        <w:t>modulación</w:t>
      </w:r>
      <w:r w:rsidRPr="00001DC2">
        <w:t xml:space="preserve"> NRZ.</w:t>
      </w:r>
    </w:p>
    <w:p w14:paraId="14CBBCD6" w14:textId="3C3ED04B" w:rsidR="006A6C58" w:rsidRDefault="00651E3E" w:rsidP="006A6C58">
      <w:pPr>
        <w:pStyle w:val="Textoindependiente"/>
        <w:spacing w:before="90" w:line="276" w:lineRule="auto"/>
        <w:ind w:right="38"/>
        <w:jc w:val="both"/>
      </w:pPr>
      <w:r w:rsidRPr="00691876">
        <w:t>Gráfica</w:t>
      </w:r>
      <w:r>
        <w:t xml:space="preserve"> 8</w:t>
      </w:r>
    </w:p>
    <w:p w14:paraId="67182299" w14:textId="15687C6B" w:rsidR="006A6C58" w:rsidRDefault="006A5019" w:rsidP="006A6C58">
      <w:pPr>
        <w:pStyle w:val="Textoindependiente"/>
        <w:spacing w:before="90" w:line="276" w:lineRule="auto"/>
        <w:ind w:right="38"/>
        <w:jc w:val="both"/>
      </w:pPr>
      <w:r w:rsidRPr="006A5019">
        <w:t>Parámetros del transmisor óptico</w:t>
      </w:r>
      <w:r w:rsidR="006A6C58" w:rsidRPr="00D02D51">
        <w:t>.</w:t>
      </w:r>
    </w:p>
    <w:p w14:paraId="50905793" w14:textId="6BA0D083" w:rsidR="00D117CB" w:rsidRDefault="00D117CB" w:rsidP="006A6C58">
      <w:pPr>
        <w:pStyle w:val="Textoindependiente"/>
        <w:spacing w:before="90" w:line="276" w:lineRule="auto"/>
        <w:ind w:right="38"/>
        <w:jc w:val="both"/>
      </w:pPr>
      <w:r>
        <w:rPr>
          <w:noProof/>
        </w:rPr>
        <w:drawing>
          <wp:inline distT="0" distB="0" distL="0" distR="0" wp14:anchorId="2D9BE2D5" wp14:editId="0C504923">
            <wp:extent cx="2583180" cy="1842177"/>
            <wp:effectExtent l="0" t="0" r="762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9051" cy="1853495"/>
                    </a:xfrm>
                    <a:prstGeom prst="rect">
                      <a:avLst/>
                    </a:prstGeom>
                    <a:noFill/>
                  </pic:spPr>
                </pic:pic>
              </a:graphicData>
            </a:graphic>
          </wp:inline>
        </w:drawing>
      </w:r>
    </w:p>
    <w:p w14:paraId="7FC07169" w14:textId="1135DDBE" w:rsidR="006A6C58" w:rsidRDefault="00AC6B6F" w:rsidP="007C6105">
      <w:pPr>
        <w:pStyle w:val="Textoindependiente"/>
        <w:spacing w:before="90" w:line="276" w:lineRule="auto"/>
        <w:ind w:right="38" w:firstLine="284"/>
        <w:jc w:val="both"/>
      </w:pPr>
      <w:r w:rsidRPr="00AC6B6F">
        <w:t xml:space="preserve">El cable </w:t>
      </w:r>
      <w:proofErr w:type="spellStart"/>
      <w:r w:rsidRPr="00AC6B6F">
        <w:t>feeder</w:t>
      </w:r>
      <w:proofErr w:type="spellEnd"/>
      <w:r w:rsidRPr="00AC6B6F">
        <w:t xml:space="preserve"> de longitud 4857,48 metros de la </w:t>
      </w:r>
      <w:r>
        <w:t>Gráfica</w:t>
      </w:r>
      <w:r w:rsidRPr="00AE575F">
        <w:t xml:space="preserve"> </w:t>
      </w:r>
      <w:r>
        <w:t>9</w:t>
      </w:r>
      <w:r w:rsidRPr="00AC6B6F">
        <w:t xml:space="preserve">, que inicia en la </w:t>
      </w:r>
      <w:r w:rsidRPr="00AC6B6F">
        <w:t xml:space="preserve">central y finaliza en la manga porta </w:t>
      </w:r>
      <w:proofErr w:type="spellStart"/>
      <w:r w:rsidR="0039778E" w:rsidRPr="00AC6B6F">
        <w:t>splitter</w:t>
      </w:r>
      <w:proofErr w:type="spellEnd"/>
      <w:r w:rsidR="0039778E" w:rsidRPr="00AC6B6F">
        <w:t xml:space="preserve"> del</w:t>
      </w:r>
      <w:r w:rsidRPr="00AC6B6F">
        <w:t xml:space="preserve"> primer dispositivo de </w:t>
      </w:r>
      <w:r w:rsidR="0039539C" w:rsidRPr="00AC6B6F">
        <w:t>división</w:t>
      </w:r>
      <w:r w:rsidRPr="00AC6B6F">
        <w:t xml:space="preserve"> </w:t>
      </w:r>
      <w:r w:rsidR="0039539C" w:rsidRPr="00AC6B6F">
        <w:t>óptica</w:t>
      </w:r>
      <w:r w:rsidRPr="00AC6B6F">
        <w:t xml:space="preserve"> posee una </w:t>
      </w:r>
      <w:r w:rsidR="0039539C" w:rsidRPr="00AC6B6F">
        <w:t>pérdida</w:t>
      </w:r>
      <w:r w:rsidRPr="00AC6B6F">
        <w:t xml:space="preserve"> de 0,2 </w:t>
      </w:r>
      <w:proofErr w:type="spellStart"/>
      <w:r w:rsidRPr="00AC6B6F">
        <w:t>db</w:t>
      </w:r>
      <w:proofErr w:type="spellEnd"/>
      <w:r w:rsidRPr="00AC6B6F">
        <w:t xml:space="preserve"> por </w:t>
      </w:r>
      <w:r w:rsidR="0039539C" w:rsidRPr="00AC6B6F">
        <w:t>kilómetro</w:t>
      </w:r>
      <w:r w:rsidRPr="00AC6B6F">
        <w:t xml:space="preserve"> de fibra </w:t>
      </w:r>
      <w:r w:rsidR="0039539C" w:rsidRPr="00AC6B6F">
        <w:t>óptica</w:t>
      </w:r>
      <w:r w:rsidRPr="00AC6B6F">
        <w:t>.</w:t>
      </w:r>
    </w:p>
    <w:p w14:paraId="1EB6601E" w14:textId="77777777" w:rsidR="00A371BE" w:rsidRDefault="00A371BE" w:rsidP="00AC6B6F">
      <w:pPr>
        <w:pStyle w:val="Textoindependiente"/>
        <w:spacing w:before="90" w:line="276" w:lineRule="auto"/>
        <w:ind w:right="38"/>
        <w:jc w:val="both"/>
      </w:pPr>
    </w:p>
    <w:p w14:paraId="609B35C0" w14:textId="77777777" w:rsidR="00A371BE" w:rsidRDefault="00A371BE" w:rsidP="00AC6B6F">
      <w:pPr>
        <w:pStyle w:val="Textoindependiente"/>
        <w:spacing w:before="90" w:line="276" w:lineRule="auto"/>
        <w:ind w:right="38"/>
        <w:jc w:val="both"/>
      </w:pPr>
    </w:p>
    <w:p w14:paraId="25C7E544" w14:textId="77777777" w:rsidR="00A371BE" w:rsidRDefault="00A371BE" w:rsidP="00AC6B6F">
      <w:pPr>
        <w:pStyle w:val="Textoindependiente"/>
        <w:spacing w:before="90" w:line="276" w:lineRule="auto"/>
        <w:ind w:right="38"/>
        <w:jc w:val="both"/>
      </w:pPr>
    </w:p>
    <w:p w14:paraId="737F3D84" w14:textId="77777777" w:rsidR="00A371BE" w:rsidRDefault="00A371BE" w:rsidP="00AC6B6F">
      <w:pPr>
        <w:pStyle w:val="Textoindependiente"/>
        <w:spacing w:before="90" w:line="276" w:lineRule="auto"/>
        <w:ind w:right="38"/>
        <w:jc w:val="both"/>
      </w:pPr>
    </w:p>
    <w:p w14:paraId="06C812DF" w14:textId="77777777" w:rsidR="00651E3E" w:rsidRDefault="00651E3E" w:rsidP="00AC6B6F">
      <w:pPr>
        <w:pStyle w:val="Textoindependiente"/>
        <w:spacing w:before="90" w:line="276" w:lineRule="auto"/>
        <w:ind w:right="38"/>
        <w:jc w:val="both"/>
      </w:pPr>
    </w:p>
    <w:p w14:paraId="4C38781D" w14:textId="77777777" w:rsidR="00651E3E" w:rsidRDefault="00651E3E" w:rsidP="00AC6B6F">
      <w:pPr>
        <w:pStyle w:val="Textoindependiente"/>
        <w:spacing w:before="90" w:line="276" w:lineRule="auto"/>
        <w:ind w:right="38"/>
        <w:jc w:val="both"/>
      </w:pPr>
    </w:p>
    <w:p w14:paraId="4CA42FE9" w14:textId="4488B945" w:rsidR="00AC6B6F" w:rsidRDefault="0039539C" w:rsidP="00AC6B6F">
      <w:pPr>
        <w:pStyle w:val="Textoindependiente"/>
        <w:spacing w:before="90" w:line="276" w:lineRule="auto"/>
        <w:ind w:right="38"/>
        <w:jc w:val="both"/>
      </w:pPr>
      <w:r w:rsidRPr="0039539C">
        <w:t xml:space="preserve">Parámetros del cable </w:t>
      </w:r>
      <w:proofErr w:type="spellStart"/>
      <w:r w:rsidRPr="0039539C">
        <w:t>feeder</w:t>
      </w:r>
      <w:proofErr w:type="spellEnd"/>
      <w:r w:rsidR="00AC6B6F" w:rsidRPr="00D02D51">
        <w:t>.</w:t>
      </w:r>
    </w:p>
    <w:p w14:paraId="0E475B77" w14:textId="603799ED" w:rsidR="00651E3E" w:rsidRDefault="00651E3E" w:rsidP="00AC6B6F">
      <w:pPr>
        <w:pStyle w:val="Textoindependiente"/>
        <w:spacing w:before="90" w:line="276" w:lineRule="auto"/>
        <w:ind w:right="38"/>
        <w:jc w:val="both"/>
      </w:pPr>
      <w:r w:rsidRPr="00691876">
        <w:t>Gráfica</w:t>
      </w:r>
      <w:r>
        <w:t xml:space="preserve"> 9</w:t>
      </w:r>
    </w:p>
    <w:p w14:paraId="352E3E3C" w14:textId="07E73514" w:rsidR="0039539C" w:rsidRDefault="0039539C" w:rsidP="00AC6B6F">
      <w:pPr>
        <w:pStyle w:val="Textoindependiente"/>
        <w:spacing w:before="90" w:line="276" w:lineRule="auto"/>
        <w:ind w:right="38"/>
        <w:jc w:val="both"/>
      </w:pPr>
      <w:r>
        <w:rPr>
          <w:noProof/>
        </w:rPr>
        <w:drawing>
          <wp:inline distT="0" distB="0" distL="0" distR="0" wp14:anchorId="7CEBAE63" wp14:editId="6413AC8F">
            <wp:extent cx="2621280" cy="1792201"/>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7558" cy="1796494"/>
                    </a:xfrm>
                    <a:prstGeom prst="rect">
                      <a:avLst/>
                    </a:prstGeom>
                    <a:noFill/>
                  </pic:spPr>
                </pic:pic>
              </a:graphicData>
            </a:graphic>
          </wp:inline>
        </w:drawing>
      </w:r>
    </w:p>
    <w:p w14:paraId="2798A7AA" w14:textId="22DF32AB" w:rsidR="00AC6B6F" w:rsidRDefault="00E75F1A" w:rsidP="007C6105">
      <w:pPr>
        <w:pStyle w:val="Textoindependiente"/>
        <w:spacing w:before="90" w:line="276" w:lineRule="auto"/>
        <w:ind w:right="38" w:firstLine="284"/>
        <w:jc w:val="both"/>
      </w:pPr>
      <w:r w:rsidRPr="00E75F1A">
        <w:t xml:space="preserve">Para los dispositivos de división óptica de la </w:t>
      </w:r>
      <w:r w:rsidR="003677D6">
        <w:t>Gráfica</w:t>
      </w:r>
      <w:r w:rsidR="003677D6" w:rsidRPr="00AE575F">
        <w:t xml:space="preserve"> </w:t>
      </w:r>
      <w:r w:rsidR="003677D6">
        <w:t>10</w:t>
      </w:r>
      <w:r w:rsidRPr="00E75F1A">
        <w:t xml:space="preserve">, se dispone de atenuación de 10,5 </w:t>
      </w:r>
      <w:proofErr w:type="spellStart"/>
      <w:r w:rsidRPr="00E75F1A">
        <w:t>db</w:t>
      </w:r>
      <w:proofErr w:type="spellEnd"/>
      <w:r w:rsidRPr="00E75F1A">
        <w:t xml:space="preserve"> por cada </w:t>
      </w:r>
      <w:proofErr w:type="spellStart"/>
      <w:r w:rsidRPr="00E75F1A">
        <w:t>splitter</w:t>
      </w:r>
      <w:proofErr w:type="spellEnd"/>
      <w:r w:rsidRPr="00E75F1A">
        <w:t xml:space="preserve">. Considerando que se tiene dos niveles de división óptica finalmente resulta una pérdida de 21 </w:t>
      </w:r>
      <w:proofErr w:type="spellStart"/>
      <w:r w:rsidRPr="00E75F1A">
        <w:t>db</w:t>
      </w:r>
      <w:proofErr w:type="spellEnd"/>
      <w:r w:rsidRPr="00E75F1A">
        <w:t xml:space="preserve">.  Por esto se debe considerar en el diseño </w:t>
      </w:r>
      <w:r w:rsidRPr="00E75F1A">
        <w:lastRenderedPageBreak/>
        <w:t>que a mayor nivel de división ´óptica mayor serán las perdidas en la red. Es necesario indicar que no se debe exceder los ocho kilómetros de recorrido de cable desde la central hasta la red de distribución que indica el modelo de casas masivo de CNT.</w:t>
      </w:r>
    </w:p>
    <w:p w14:paraId="31AA08FA" w14:textId="7A925841" w:rsidR="009244DC" w:rsidRDefault="00363433" w:rsidP="0039778E">
      <w:pPr>
        <w:pStyle w:val="Textoindependiente"/>
        <w:spacing w:before="90" w:line="276" w:lineRule="auto"/>
        <w:ind w:right="38"/>
        <w:jc w:val="both"/>
      </w:pPr>
      <w:r>
        <w:rPr>
          <w:caps/>
          <w:noProof/>
          <w:color w:val="FFFFFF" w:themeColor="background1"/>
          <w:sz w:val="18"/>
          <w:szCs w:val="18"/>
          <w:lang w:val="es-EC" w:eastAsia="es-EC"/>
        </w:rPr>
        <mc:AlternateContent>
          <mc:Choice Requires="wps">
            <w:drawing>
              <wp:anchor distT="0" distB="0" distL="114300" distR="114300" simplePos="0" relativeHeight="251676160" behindDoc="0" locked="0" layoutInCell="1" allowOverlap="1" wp14:anchorId="5B50BB0F" wp14:editId="0FA609AA">
                <wp:simplePos x="0" y="0"/>
                <wp:positionH relativeFrom="rightMargin">
                  <wp:posOffset>-33655</wp:posOffset>
                </wp:positionH>
                <wp:positionV relativeFrom="paragraph">
                  <wp:posOffset>508000</wp:posOffset>
                </wp:positionV>
                <wp:extent cx="488315" cy="292735"/>
                <wp:effectExtent l="0" t="0" r="0" b="0"/>
                <wp:wrapNone/>
                <wp:docPr id="291528248" name="Cuadro de texto 6"/>
                <wp:cNvGraphicFramePr/>
                <a:graphic xmlns:a="http://schemas.openxmlformats.org/drawingml/2006/main">
                  <a:graphicData uri="http://schemas.microsoft.com/office/word/2010/wordprocessingShape">
                    <wps:wsp>
                      <wps:cNvSpPr txBox="1"/>
                      <wps:spPr>
                        <a:xfrm>
                          <a:off x="0" y="0"/>
                          <a:ext cx="488315" cy="292735"/>
                        </a:xfrm>
                        <a:prstGeom prst="rect">
                          <a:avLst/>
                        </a:prstGeom>
                        <a:noFill/>
                        <a:ln w="6350">
                          <a:noFill/>
                        </a:ln>
                      </wps:spPr>
                      <wps:txbx>
                        <w:txbxContent>
                          <w:p w14:paraId="1AA6CE3E" w14:textId="06933C0E"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0BB0F" id="_x0000_s1033" type="#_x0000_t202" style="position:absolute;left:0;text-align:left;margin-left:-2.65pt;margin-top:40pt;width:38.45pt;height:23.05pt;z-index:2516761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" filled="f" stroked="f" strokeweight=".5pt">
                <v:textbox>
                  <w:txbxContent>
                    <w:p w14:paraId="1AA6CE3E" w14:textId="06933C0E"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33</w:t>
                      </w:r>
                    </w:p>
                  </w:txbxContent>
                </v:textbox>
                <w10:wrap anchorx="margin"/>
              </v:shape>
            </w:pict>
          </mc:Fallback>
        </mc:AlternateContent>
      </w:r>
    </w:p>
    <w:p w14:paraId="2DABDC65" w14:textId="00B10B57" w:rsidR="0039778E" w:rsidRDefault="00651E3E" w:rsidP="0039778E">
      <w:pPr>
        <w:pStyle w:val="Textoindependiente"/>
        <w:spacing w:before="90" w:line="276" w:lineRule="auto"/>
        <w:ind w:right="38"/>
        <w:jc w:val="both"/>
      </w:pPr>
      <w:r w:rsidRPr="00691876">
        <w:t>Gráfica</w:t>
      </w:r>
      <w:r>
        <w:t xml:space="preserve"> 10</w:t>
      </w:r>
    </w:p>
    <w:p w14:paraId="3532CDB5" w14:textId="7470006D" w:rsidR="0039778E" w:rsidRDefault="00F16CBC" w:rsidP="0039778E">
      <w:pPr>
        <w:pStyle w:val="Textoindependiente"/>
        <w:spacing w:before="90" w:line="276" w:lineRule="auto"/>
        <w:ind w:right="38"/>
        <w:jc w:val="both"/>
      </w:pPr>
      <w:r w:rsidRPr="00F16CBC">
        <w:t xml:space="preserve">Parámetros del </w:t>
      </w:r>
      <w:proofErr w:type="spellStart"/>
      <w:r w:rsidRPr="00F16CBC">
        <w:t>splitter</w:t>
      </w:r>
      <w:proofErr w:type="spellEnd"/>
      <w:r w:rsidRPr="00F16CBC">
        <w:t xml:space="preserve"> 1:8</w:t>
      </w:r>
      <w:r w:rsidR="0039778E" w:rsidRPr="00D02D51">
        <w:t>.</w:t>
      </w:r>
    </w:p>
    <w:p w14:paraId="07CD4EC3" w14:textId="4DB49D2F" w:rsidR="0083782E" w:rsidRDefault="0083782E" w:rsidP="0039778E">
      <w:pPr>
        <w:pStyle w:val="Textoindependiente"/>
        <w:spacing w:before="90" w:line="276" w:lineRule="auto"/>
        <w:ind w:right="38"/>
        <w:jc w:val="both"/>
      </w:pPr>
      <w:r>
        <w:rPr>
          <w:noProof/>
        </w:rPr>
        <w:drawing>
          <wp:inline distT="0" distB="0" distL="0" distR="0" wp14:anchorId="4ABA9919" wp14:editId="4ACBEE53">
            <wp:extent cx="2552700" cy="82973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3811" cy="843093"/>
                    </a:xfrm>
                    <a:prstGeom prst="rect">
                      <a:avLst/>
                    </a:prstGeom>
                    <a:noFill/>
                  </pic:spPr>
                </pic:pic>
              </a:graphicData>
            </a:graphic>
          </wp:inline>
        </w:drawing>
      </w:r>
    </w:p>
    <w:p w14:paraId="3F4C7909" w14:textId="4DA7F62C" w:rsidR="00FA70B5" w:rsidRDefault="00FA70B5" w:rsidP="007C6105">
      <w:pPr>
        <w:pStyle w:val="Textoindependiente"/>
        <w:spacing w:before="90" w:line="276" w:lineRule="auto"/>
        <w:ind w:right="38" w:firstLine="284"/>
        <w:jc w:val="both"/>
      </w:pPr>
      <w:r w:rsidRPr="00FA70B5">
        <w:t xml:space="preserve">El </w:t>
      </w:r>
      <w:r w:rsidR="00CE672E" w:rsidRPr="00FA70B5">
        <w:t>cable de distribución de la Gráfica</w:t>
      </w:r>
      <w:r w:rsidRPr="00AE575F">
        <w:t xml:space="preserve"> </w:t>
      </w:r>
      <w:r>
        <w:t>11</w:t>
      </w:r>
      <w:r w:rsidRPr="00FA70B5">
        <w:t xml:space="preserve">, </w:t>
      </w:r>
      <w:r w:rsidR="00CE672E" w:rsidRPr="00FA70B5">
        <w:t>de 1341</w:t>
      </w:r>
      <w:r w:rsidRPr="00FA70B5">
        <w:t>,</w:t>
      </w:r>
      <w:r w:rsidR="00CE672E" w:rsidRPr="00FA70B5">
        <w:t>2 metros de longitud tiene</w:t>
      </w:r>
      <w:r w:rsidRPr="00FA70B5">
        <w:t xml:space="preserve"> atenuación de 0,2 </w:t>
      </w:r>
      <w:proofErr w:type="spellStart"/>
      <w:r w:rsidRPr="00FA70B5">
        <w:t>db</w:t>
      </w:r>
      <w:proofErr w:type="spellEnd"/>
      <w:r w:rsidRPr="00FA70B5">
        <w:t xml:space="preserve"> y por cada kilómetro de fibra</w:t>
      </w:r>
      <w:r>
        <w:t xml:space="preserve"> </w:t>
      </w:r>
      <w:r w:rsidRPr="00FA70B5">
        <w:t xml:space="preserve">óptica que inicia desde la manga </w:t>
      </w:r>
      <w:r w:rsidR="00CE672E" w:rsidRPr="00FA70B5">
        <w:t xml:space="preserve">porta </w:t>
      </w:r>
      <w:proofErr w:type="spellStart"/>
      <w:r w:rsidR="00CE672E" w:rsidRPr="00FA70B5">
        <w:t>splitter</w:t>
      </w:r>
      <w:proofErr w:type="spellEnd"/>
      <w:r w:rsidR="00CE672E" w:rsidRPr="00FA70B5">
        <w:t xml:space="preserve"> hasta la caja óptica más lejana de la</w:t>
      </w:r>
      <w:r w:rsidRPr="00FA70B5">
        <w:t xml:space="preserve"> red de distribución </w:t>
      </w:r>
      <w:r w:rsidR="00CE672E" w:rsidRPr="00FA70B5">
        <w:t>ubicada en</w:t>
      </w:r>
      <w:r w:rsidRPr="00FA70B5">
        <w:t xml:space="preserve"> los postes existentes.</w:t>
      </w:r>
    </w:p>
    <w:p w14:paraId="02B08F24" w14:textId="5900D4D8" w:rsidR="002E0B3B" w:rsidRDefault="00651E3E" w:rsidP="002E0B3B">
      <w:pPr>
        <w:pStyle w:val="Textoindependiente"/>
        <w:spacing w:before="90" w:line="276" w:lineRule="auto"/>
        <w:ind w:right="38"/>
        <w:jc w:val="both"/>
      </w:pPr>
      <w:r w:rsidRPr="00691876">
        <w:t>Gráfica</w:t>
      </w:r>
      <w:r>
        <w:t xml:space="preserve"> 11</w:t>
      </w:r>
    </w:p>
    <w:p w14:paraId="4A6FF7B3" w14:textId="57F8FF6C" w:rsidR="002E0B3B" w:rsidRDefault="002E0B3B" w:rsidP="002E0B3B">
      <w:pPr>
        <w:pStyle w:val="Textoindependiente"/>
        <w:spacing w:before="90" w:line="276" w:lineRule="auto"/>
        <w:ind w:right="38"/>
        <w:jc w:val="both"/>
      </w:pPr>
      <w:r w:rsidRPr="002E0B3B">
        <w:t>Parámetros del cable de distribución</w:t>
      </w:r>
      <w:r w:rsidRPr="00D02D51">
        <w:t>.</w:t>
      </w:r>
    </w:p>
    <w:p w14:paraId="1E1C40E0" w14:textId="528F2B05" w:rsidR="009244DC" w:rsidRDefault="009244DC" w:rsidP="002E0B3B">
      <w:pPr>
        <w:pStyle w:val="Textoindependiente"/>
        <w:spacing w:before="90" w:line="276" w:lineRule="auto"/>
        <w:ind w:right="38"/>
        <w:jc w:val="both"/>
      </w:pPr>
      <w:r>
        <w:rPr>
          <w:noProof/>
        </w:rPr>
        <w:drawing>
          <wp:inline distT="0" distB="0" distL="0" distR="0" wp14:anchorId="1D67B87C" wp14:editId="08BB531E">
            <wp:extent cx="2472690" cy="996104"/>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2690" cy="996104"/>
                    </a:xfrm>
                    <a:prstGeom prst="rect">
                      <a:avLst/>
                    </a:prstGeom>
                    <a:noFill/>
                  </pic:spPr>
                </pic:pic>
              </a:graphicData>
            </a:graphic>
          </wp:inline>
        </w:drawing>
      </w:r>
    </w:p>
    <w:p w14:paraId="116C4C1C" w14:textId="27BE5F37" w:rsidR="002E0B3B" w:rsidRDefault="00651E3E" w:rsidP="007C6105">
      <w:pPr>
        <w:pStyle w:val="Textoindependiente"/>
        <w:spacing w:before="90" w:line="276" w:lineRule="auto"/>
        <w:ind w:right="38" w:firstLine="284"/>
        <w:jc w:val="both"/>
      </w:pPr>
      <w:r>
        <w:rPr>
          <w:noProof/>
        </w:rPr>
        <w:drawing>
          <wp:anchor distT="0" distB="0" distL="0" distR="0" simplePos="0" relativeHeight="251667456" behindDoc="0" locked="0" layoutInCell="1" allowOverlap="1" wp14:anchorId="3D60FBA1" wp14:editId="44FE9CC0">
            <wp:simplePos x="0" y="0"/>
            <wp:positionH relativeFrom="page">
              <wp:posOffset>1199515</wp:posOffset>
            </wp:positionH>
            <wp:positionV relativeFrom="paragraph">
              <wp:posOffset>1271905</wp:posOffset>
            </wp:positionV>
            <wp:extent cx="5155565" cy="1891030"/>
            <wp:effectExtent l="0" t="0" r="6985"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3" cstate="print"/>
                    <a:stretch>
                      <a:fillRect/>
                    </a:stretch>
                  </pic:blipFill>
                  <pic:spPr>
                    <a:xfrm>
                      <a:off x="0" y="0"/>
                      <a:ext cx="5155565" cy="1891030"/>
                    </a:xfrm>
                    <a:prstGeom prst="rect">
                      <a:avLst/>
                    </a:prstGeom>
                  </pic:spPr>
                </pic:pic>
              </a:graphicData>
            </a:graphic>
          </wp:anchor>
        </w:drawing>
      </w:r>
      <w:r w:rsidR="00FF4913" w:rsidRPr="00FF4913">
        <w:t>Finalmente</w:t>
      </w:r>
      <w:r w:rsidR="00FF4913">
        <w:t>,</w:t>
      </w:r>
      <w:r w:rsidR="00FF4913" w:rsidRPr="00FF4913">
        <w:t xml:space="preserve"> </w:t>
      </w:r>
      <w:r w:rsidR="006810FE" w:rsidRPr="00FF4913">
        <w:t>el dispositivo receptor de señal óptica de la</w:t>
      </w:r>
      <w:r w:rsidR="00FF4913" w:rsidRPr="00FF4913">
        <w:t xml:space="preserve"> </w:t>
      </w:r>
      <w:r w:rsidR="00FF4913">
        <w:t>Gráfica</w:t>
      </w:r>
      <w:r w:rsidR="00FF4913" w:rsidRPr="00AE575F">
        <w:t xml:space="preserve"> </w:t>
      </w:r>
      <w:r w:rsidR="00FF4913">
        <w:t>12</w:t>
      </w:r>
      <w:r w:rsidR="00FF4913" w:rsidRPr="00FF4913">
        <w:t xml:space="preserve">, </w:t>
      </w:r>
      <w:r w:rsidR="004C3725" w:rsidRPr="00FF4913">
        <w:t>se configura</w:t>
      </w:r>
      <w:r w:rsidR="00FF4913" w:rsidRPr="00FF4913">
        <w:t xml:space="preserve"> para recibir a señal que proviene</w:t>
      </w:r>
      <w:r w:rsidR="00391196">
        <w:t xml:space="preserve"> </w:t>
      </w:r>
      <w:r w:rsidR="004C3725" w:rsidRPr="00FF4913">
        <w:t>del transmisor</w:t>
      </w:r>
      <w:r w:rsidR="00FF4913" w:rsidRPr="00FF4913">
        <w:t xml:space="preserve"> con una longitud de onda de 1490 nm.</w:t>
      </w:r>
    </w:p>
    <w:p w14:paraId="66C473A9" w14:textId="465E3905" w:rsidR="00922AD2" w:rsidRDefault="00922AD2" w:rsidP="004C3725">
      <w:pPr>
        <w:pStyle w:val="Textoindependiente"/>
        <w:spacing w:before="90" w:line="276" w:lineRule="auto"/>
        <w:ind w:right="38"/>
        <w:jc w:val="both"/>
      </w:pPr>
    </w:p>
    <w:p w14:paraId="2D733DAC" w14:textId="77777777" w:rsidR="00922AD2" w:rsidRDefault="00922AD2" w:rsidP="004C3725">
      <w:pPr>
        <w:pStyle w:val="Textoindependiente"/>
        <w:spacing w:before="90" w:line="276" w:lineRule="auto"/>
        <w:ind w:right="38"/>
        <w:jc w:val="both"/>
      </w:pPr>
    </w:p>
    <w:p w14:paraId="12FD1EB9" w14:textId="77777777" w:rsidR="00922AD2" w:rsidRDefault="00922AD2" w:rsidP="004C3725">
      <w:pPr>
        <w:pStyle w:val="Textoindependiente"/>
        <w:spacing w:before="90" w:line="276" w:lineRule="auto"/>
        <w:ind w:right="38"/>
        <w:jc w:val="both"/>
      </w:pPr>
    </w:p>
    <w:p w14:paraId="2A3AF1CB" w14:textId="5E396F41" w:rsidR="004C3725" w:rsidRDefault="00651E3E" w:rsidP="004C3725">
      <w:pPr>
        <w:pStyle w:val="Textoindependiente"/>
        <w:spacing w:before="90" w:line="276" w:lineRule="auto"/>
        <w:ind w:right="38"/>
        <w:jc w:val="both"/>
      </w:pPr>
      <w:r w:rsidRPr="00691876">
        <w:t>Gráfica</w:t>
      </w:r>
      <w:r>
        <w:t xml:space="preserve"> 12</w:t>
      </w:r>
    </w:p>
    <w:p w14:paraId="325AB00B" w14:textId="3F5EA671" w:rsidR="004C3725" w:rsidRDefault="0049105A" w:rsidP="004C3725">
      <w:pPr>
        <w:pStyle w:val="Textoindependiente"/>
        <w:spacing w:before="90" w:line="276" w:lineRule="auto"/>
        <w:ind w:right="38"/>
        <w:jc w:val="both"/>
      </w:pPr>
      <w:r w:rsidRPr="0049105A">
        <w:t>Parámetros del receptor</w:t>
      </w:r>
      <w:r w:rsidR="004C3725" w:rsidRPr="00D02D51">
        <w:t>.</w:t>
      </w:r>
    </w:p>
    <w:p w14:paraId="65704991" w14:textId="6034CA07" w:rsidR="00FF4913" w:rsidRDefault="0049105A" w:rsidP="0049105A">
      <w:pPr>
        <w:pStyle w:val="Textoindependiente"/>
        <w:spacing w:before="90" w:line="276" w:lineRule="auto"/>
        <w:ind w:right="38"/>
        <w:jc w:val="both"/>
      </w:pPr>
      <w:r>
        <w:rPr>
          <w:noProof/>
        </w:rPr>
        <w:drawing>
          <wp:inline distT="0" distB="0" distL="0" distR="0" wp14:anchorId="7C82A3A6" wp14:editId="504802B2">
            <wp:extent cx="2606040" cy="1720814"/>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6672" cy="1734438"/>
                    </a:xfrm>
                    <a:prstGeom prst="rect">
                      <a:avLst/>
                    </a:prstGeom>
                    <a:noFill/>
                  </pic:spPr>
                </pic:pic>
              </a:graphicData>
            </a:graphic>
          </wp:inline>
        </w:drawing>
      </w:r>
    </w:p>
    <w:p w14:paraId="28FA41D3" w14:textId="70FD7510" w:rsidR="00265427" w:rsidRDefault="001477A3" w:rsidP="001477A3">
      <w:pPr>
        <w:pStyle w:val="Ttulo1"/>
        <w:jc w:val="left"/>
      </w:pPr>
      <w:r w:rsidRPr="00265427">
        <w:t>RESULTADOS Y</w:t>
      </w:r>
      <w:r>
        <w:t xml:space="preserve"> </w:t>
      </w:r>
      <w:r w:rsidRPr="00265427">
        <w:t>DISCUSIÓN</w:t>
      </w:r>
    </w:p>
    <w:p w14:paraId="2C938DBE" w14:textId="77777777" w:rsidR="00D11735" w:rsidRDefault="00D11735" w:rsidP="001477A3">
      <w:pPr>
        <w:pStyle w:val="Ttulo1"/>
        <w:jc w:val="left"/>
      </w:pPr>
    </w:p>
    <w:p w14:paraId="114D8F5F" w14:textId="63272361" w:rsidR="003B2309" w:rsidRDefault="007A7199" w:rsidP="009244DC">
      <w:pPr>
        <w:pStyle w:val="Textoindependiente"/>
        <w:spacing w:before="90" w:line="276" w:lineRule="auto"/>
        <w:ind w:right="38" w:firstLine="284"/>
        <w:jc w:val="both"/>
      </w:pPr>
      <w:r w:rsidRPr="007A7199">
        <w:t xml:space="preserve">La simulación de la red GPON se desarrolló en </w:t>
      </w:r>
      <w:proofErr w:type="spellStart"/>
      <w:r w:rsidRPr="007A7199">
        <w:t>OptiSystem</w:t>
      </w:r>
      <w:proofErr w:type="spellEnd"/>
      <w:r w:rsidRPr="007A7199">
        <w:t xml:space="preserve">.  En la </w:t>
      </w:r>
      <w:r w:rsidR="00A43CEF">
        <w:t>Gráfica</w:t>
      </w:r>
      <w:r w:rsidR="00A43CEF" w:rsidRPr="00AE575F">
        <w:t xml:space="preserve"> </w:t>
      </w:r>
      <w:r w:rsidR="00A43CEF">
        <w:t>13</w:t>
      </w:r>
      <w:r w:rsidRPr="007A7199">
        <w:t xml:space="preserve">, el transmisor empleado se encuentra dentro del recuadro de color naranja, en el recuadro de color gris el cable </w:t>
      </w:r>
      <w:proofErr w:type="spellStart"/>
      <w:r w:rsidRPr="007A7199">
        <w:t>feeder</w:t>
      </w:r>
      <w:proofErr w:type="spellEnd"/>
      <w:r w:rsidRPr="007A7199">
        <w:t>, en los recuadros de color verde los dos niveles de división óptica, en el recuadro de color azul el cable de distribución y finalmente; en el recuadro de color rojo el receptor de señal óptica.</w:t>
      </w:r>
    </w:p>
    <w:p w14:paraId="76D03A5A" w14:textId="50CB5121" w:rsidR="00651E3E" w:rsidRDefault="00D11735" w:rsidP="00651E3E">
      <w:pPr>
        <w:pStyle w:val="Textoindependiente"/>
        <w:spacing w:before="90" w:line="276" w:lineRule="auto"/>
        <w:ind w:right="38"/>
        <w:jc w:val="both"/>
      </w:pPr>
      <w:r w:rsidRPr="00691876">
        <w:t>Gráfica</w:t>
      </w:r>
      <w:r w:rsidR="00651E3E">
        <w:t xml:space="preserve"> 13</w:t>
      </w:r>
    </w:p>
    <w:p w14:paraId="45AA3392" w14:textId="77777777" w:rsidR="00651E3E" w:rsidRDefault="00651E3E" w:rsidP="00AC6E36">
      <w:pPr>
        <w:pStyle w:val="Textoindependiente"/>
        <w:spacing w:before="90" w:line="276" w:lineRule="auto"/>
        <w:ind w:right="38"/>
        <w:jc w:val="both"/>
      </w:pPr>
    </w:p>
    <w:p w14:paraId="0571E942" w14:textId="77777777" w:rsidR="00651E3E" w:rsidRDefault="00651E3E" w:rsidP="00AC6E36">
      <w:pPr>
        <w:pStyle w:val="Textoindependiente"/>
        <w:spacing w:before="90" w:line="276" w:lineRule="auto"/>
        <w:ind w:right="38"/>
        <w:jc w:val="both"/>
      </w:pPr>
    </w:p>
    <w:p w14:paraId="29CF61BA" w14:textId="63A0EAA2" w:rsidR="00651E3E" w:rsidRDefault="00363433" w:rsidP="00AC6E36">
      <w:pPr>
        <w:pStyle w:val="Textoindependiente"/>
        <w:spacing w:before="90" w:line="276" w:lineRule="auto"/>
        <w:ind w:right="38"/>
        <w:jc w:val="both"/>
      </w:pPr>
      <w:r>
        <w:rPr>
          <w:caps/>
          <w:noProof/>
          <w:color w:val="FFFFFF" w:themeColor="background1"/>
          <w:sz w:val="18"/>
          <w:szCs w:val="18"/>
          <w:lang w:val="es-EC" w:eastAsia="es-EC"/>
        </w:rPr>
        <mc:AlternateContent>
          <mc:Choice Requires="wps">
            <w:drawing>
              <wp:anchor distT="0" distB="0" distL="114300" distR="114300" simplePos="0" relativeHeight="251677184" behindDoc="0" locked="0" layoutInCell="1" allowOverlap="1" wp14:anchorId="2F5623BE" wp14:editId="17E54868">
                <wp:simplePos x="0" y="0"/>
                <wp:positionH relativeFrom="rightMargin">
                  <wp:posOffset>-34290</wp:posOffset>
                </wp:positionH>
                <wp:positionV relativeFrom="paragraph">
                  <wp:posOffset>611505</wp:posOffset>
                </wp:positionV>
                <wp:extent cx="488315" cy="292735"/>
                <wp:effectExtent l="0" t="0" r="0" b="0"/>
                <wp:wrapNone/>
                <wp:docPr id="980812971" name="Cuadro de texto 6"/>
                <wp:cNvGraphicFramePr/>
                <a:graphic xmlns:a="http://schemas.openxmlformats.org/drawingml/2006/main">
                  <a:graphicData uri="http://schemas.microsoft.com/office/word/2010/wordprocessingShape">
                    <wps:wsp>
                      <wps:cNvSpPr txBox="1"/>
                      <wps:spPr>
                        <a:xfrm>
                          <a:off x="0" y="0"/>
                          <a:ext cx="488315" cy="292735"/>
                        </a:xfrm>
                        <a:prstGeom prst="rect">
                          <a:avLst/>
                        </a:prstGeom>
                        <a:noFill/>
                        <a:ln w="6350">
                          <a:noFill/>
                        </a:ln>
                      </wps:spPr>
                      <wps:txbx>
                        <w:txbxContent>
                          <w:p w14:paraId="59738BBF" w14:textId="2576155D"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623BE" id="_x0000_s1034" type="#_x0000_t202" style="position:absolute;left:0;text-align:left;margin-left:-2.7pt;margin-top:48.15pt;width:38.45pt;height:23.05pt;z-index:2516771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" filled="f" stroked="f" strokeweight=".5pt">
                <v:textbox>
                  <w:txbxContent>
                    <w:p w14:paraId="59738BBF" w14:textId="2576155D"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33</w:t>
                      </w:r>
                    </w:p>
                  </w:txbxContent>
                </v:textbox>
                <w10:wrap anchorx="margin"/>
              </v:shape>
            </w:pict>
          </mc:Fallback>
        </mc:AlternateContent>
      </w:r>
    </w:p>
    <w:p w14:paraId="343F41BC" w14:textId="362E5067" w:rsidR="00AC6E36" w:rsidRDefault="00AC6E36" w:rsidP="00AC6E36">
      <w:pPr>
        <w:pStyle w:val="Textoindependiente"/>
        <w:spacing w:before="90" w:line="276" w:lineRule="auto"/>
        <w:ind w:right="38"/>
        <w:jc w:val="both"/>
      </w:pPr>
      <w:r w:rsidRPr="00AC6E36">
        <w:t>Diseño en simulación de la red</w:t>
      </w:r>
      <w:r w:rsidRPr="00D02D51">
        <w:t>.</w:t>
      </w:r>
    </w:p>
    <w:p w14:paraId="1E91456E" w14:textId="1299C914" w:rsidR="008F47C0" w:rsidRDefault="005275F6" w:rsidP="007C6105">
      <w:pPr>
        <w:pStyle w:val="Textoindependiente"/>
        <w:spacing w:before="90" w:line="276" w:lineRule="auto"/>
        <w:ind w:right="38" w:firstLine="284"/>
        <w:jc w:val="both"/>
      </w:pPr>
      <w:r w:rsidRPr="008F47C0">
        <w:t>En la gráfica superior de</w:t>
      </w:r>
      <w:r w:rsidR="008F47C0" w:rsidRPr="008F47C0">
        <w:t xml:space="preserve"> la </w:t>
      </w:r>
      <w:r w:rsidR="008F47C0" w:rsidRPr="00691876">
        <w:t>Gráfica</w:t>
      </w:r>
      <w:r w:rsidR="008F47C0" w:rsidRPr="008F47C0">
        <w:t xml:space="preserve"> 1</w:t>
      </w:r>
      <w:r w:rsidR="008F47C0">
        <w:t>4</w:t>
      </w:r>
      <w:r w:rsidR="008F47C0" w:rsidRPr="008F47C0">
        <w:t xml:space="preserve"> presenta el nivel de potencia del primer </w:t>
      </w:r>
      <w:r w:rsidR="008F47C0" w:rsidRPr="008F47C0">
        <w:lastRenderedPageBreak/>
        <w:t>nivel de</w:t>
      </w:r>
      <w:r>
        <w:t xml:space="preserve"> </w:t>
      </w:r>
      <w:r w:rsidRPr="008F47C0">
        <w:t>división</w:t>
      </w:r>
      <w:r w:rsidR="008F47C0" w:rsidRPr="008F47C0">
        <w:t xml:space="preserve"> </w:t>
      </w:r>
      <w:r w:rsidRPr="008F47C0">
        <w:t>óptica</w:t>
      </w:r>
      <w:r>
        <w:t xml:space="preserve"> </w:t>
      </w:r>
      <w:r w:rsidR="008F47C0" w:rsidRPr="008F47C0">
        <w:t xml:space="preserve">el cual es </w:t>
      </w:r>
      <w:r w:rsidR="00C14C4E" w:rsidRPr="008F47C0">
        <w:t xml:space="preserve">12,355 </w:t>
      </w:r>
      <w:proofErr w:type="spellStart"/>
      <w:r w:rsidR="00C14C4E" w:rsidRPr="008F47C0">
        <w:t>db</w:t>
      </w:r>
      <w:proofErr w:type="spellEnd"/>
      <w:r w:rsidR="00C14C4E" w:rsidRPr="008F47C0">
        <w:t>, mientras que; en la gráfica del medio</w:t>
      </w:r>
      <w:r w:rsidR="008F47C0" w:rsidRPr="008F47C0">
        <w:t xml:space="preserve"> </w:t>
      </w:r>
      <w:r w:rsidR="00C14C4E" w:rsidRPr="008F47C0">
        <w:t>se tiene la potencia en la fusión del cable de fibra de la red de distribución y la</w:t>
      </w:r>
      <w:r w:rsidR="008F47C0" w:rsidRPr="008F47C0">
        <w:t xml:space="preserve"> caja </w:t>
      </w:r>
      <w:r w:rsidRPr="008F47C0">
        <w:t>óptica</w:t>
      </w:r>
      <w:r w:rsidR="008F47C0" w:rsidRPr="008F47C0">
        <w:t xml:space="preserve"> de segundo nivel el cual es 12,83 </w:t>
      </w:r>
      <w:proofErr w:type="spellStart"/>
      <w:r w:rsidR="008F47C0" w:rsidRPr="008F47C0">
        <w:t>db</w:t>
      </w:r>
      <w:proofErr w:type="spellEnd"/>
      <w:r w:rsidR="008F47C0" w:rsidRPr="008F47C0">
        <w:t xml:space="preserve">. Finalmente, en la </w:t>
      </w:r>
      <w:r w:rsidRPr="008F47C0">
        <w:t>última</w:t>
      </w:r>
      <w:r w:rsidR="008F47C0" w:rsidRPr="008F47C0">
        <w:t xml:space="preserve"> </w:t>
      </w:r>
      <w:r w:rsidRPr="008F47C0">
        <w:t>grafica</w:t>
      </w:r>
      <w:r w:rsidR="008F47C0" w:rsidRPr="008F47C0">
        <w:t xml:space="preserve"> </w:t>
      </w:r>
      <w:r w:rsidR="00C14C4E" w:rsidRPr="008F47C0">
        <w:t>se</w:t>
      </w:r>
      <w:r w:rsidR="00C14C4E">
        <w:t xml:space="preserve"> observa</w:t>
      </w:r>
      <w:r w:rsidR="00C14C4E" w:rsidRPr="00C14C4E">
        <w:t xml:space="preserve"> la potencia a la salida del segundo nivel de división óptica la cual es 21,85 </w:t>
      </w:r>
      <w:proofErr w:type="spellStart"/>
      <w:r w:rsidR="00C14C4E" w:rsidRPr="00C14C4E">
        <w:t>db</w:t>
      </w:r>
      <w:proofErr w:type="spellEnd"/>
      <w:r w:rsidR="00C14C4E">
        <w:t>.</w:t>
      </w:r>
    </w:p>
    <w:p w14:paraId="5759E48B" w14:textId="0558E25D" w:rsidR="005275F6" w:rsidRDefault="00651E3E" w:rsidP="005275F6">
      <w:pPr>
        <w:pStyle w:val="Textoindependiente"/>
        <w:spacing w:before="90" w:line="276" w:lineRule="auto"/>
        <w:ind w:right="38"/>
        <w:jc w:val="both"/>
      </w:pPr>
      <w:r w:rsidRPr="00691876">
        <w:t>Gráfica</w:t>
      </w:r>
      <w:r>
        <w:t xml:space="preserve"> 14</w:t>
      </w:r>
    </w:p>
    <w:p w14:paraId="2EA1852F" w14:textId="68C2B022" w:rsidR="005275F6" w:rsidRDefault="005275F6" w:rsidP="005275F6">
      <w:pPr>
        <w:pStyle w:val="Textoindependiente"/>
        <w:spacing w:before="90" w:line="276" w:lineRule="auto"/>
        <w:ind w:right="38"/>
        <w:jc w:val="both"/>
      </w:pPr>
      <w:r w:rsidRPr="005275F6">
        <w:t>Niveles de potencias en varias etapas de la red</w:t>
      </w:r>
      <w:r w:rsidRPr="00D02D51">
        <w:t>.</w:t>
      </w:r>
    </w:p>
    <w:p w14:paraId="6CB22147" w14:textId="19373871" w:rsidR="005275F6" w:rsidRDefault="005275F6" w:rsidP="005275F6">
      <w:pPr>
        <w:pStyle w:val="Textoindependiente"/>
        <w:spacing w:before="90" w:line="276" w:lineRule="auto"/>
        <w:ind w:right="38"/>
        <w:jc w:val="both"/>
      </w:pPr>
      <w:r>
        <w:rPr>
          <w:noProof/>
        </w:rPr>
        <w:drawing>
          <wp:inline distT="0" distB="0" distL="0" distR="0" wp14:anchorId="0817D447" wp14:editId="2C5B8784">
            <wp:extent cx="2606040" cy="2199507"/>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0524" cy="2203292"/>
                    </a:xfrm>
                    <a:prstGeom prst="rect">
                      <a:avLst/>
                    </a:prstGeom>
                    <a:noFill/>
                  </pic:spPr>
                </pic:pic>
              </a:graphicData>
            </a:graphic>
          </wp:inline>
        </w:drawing>
      </w:r>
    </w:p>
    <w:p w14:paraId="6C79205A" w14:textId="22264CB4" w:rsidR="00015E1A" w:rsidRDefault="00015E1A" w:rsidP="007C6105">
      <w:pPr>
        <w:pStyle w:val="Textoindependiente"/>
        <w:spacing w:before="90" w:line="276" w:lineRule="auto"/>
        <w:ind w:right="38" w:firstLine="284"/>
        <w:jc w:val="both"/>
      </w:pPr>
      <w:r w:rsidRPr="00015E1A">
        <w:t xml:space="preserve">En la </w:t>
      </w:r>
      <w:r>
        <w:t>Gráfica</w:t>
      </w:r>
      <w:r w:rsidRPr="00015E1A">
        <w:t xml:space="preserve"> 1</w:t>
      </w:r>
      <w:r>
        <w:t>5</w:t>
      </w:r>
      <w:r w:rsidRPr="00015E1A">
        <w:t>, se puede observar el factor Q máximo el cual es del 13,4846</w:t>
      </w:r>
      <w:r>
        <w:t>.</w:t>
      </w:r>
    </w:p>
    <w:p w14:paraId="4E0568FF" w14:textId="79023BEF" w:rsidR="00015E1A" w:rsidRDefault="00015E1A" w:rsidP="00015E1A">
      <w:pPr>
        <w:pStyle w:val="Textoindependiente"/>
        <w:spacing w:before="90" w:line="276" w:lineRule="auto"/>
        <w:ind w:right="38"/>
        <w:jc w:val="both"/>
      </w:pPr>
      <w:bookmarkStart w:id="0" w:name="_Hlk103001077"/>
      <w:r w:rsidRPr="00691876">
        <w:t xml:space="preserve">Gráfica </w:t>
      </w:r>
      <w:r>
        <w:t>15</w:t>
      </w:r>
      <w:r w:rsidRPr="00691876">
        <w:t>.</w:t>
      </w:r>
    </w:p>
    <w:p w14:paraId="4099CCA3" w14:textId="2F31EC63" w:rsidR="00015E1A" w:rsidRDefault="00D06162" w:rsidP="00015E1A">
      <w:pPr>
        <w:pStyle w:val="Textoindependiente"/>
        <w:spacing w:before="90" w:line="276" w:lineRule="auto"/>
        <w:ind w:right="38"/>
        <w:jc w:val="both"/>
      </w:pPr>
      <w:r w:rsidRPr="00D06162">
        <w:t>Factor Q máximo</w:t>
      </w:r>
      <w:r w:rsidR="00015E1A" w:rsidRPr="00D02D51">
        <w:t>.</w:t>
      </w:r>
    </w:p>
    <w:bookmarkEnd w:id="0"/>
    <w:p w14:paraId="6A976B89" w14:textId="75D31FE1" w:rsidR="00015E1A" w:rsidRDefault="00D06162" w:rsidP="00D06162">
      <w:pPr>
        <w:pStyle w:val="Textoindependiente"/>
        <w:spacing w:before="90" w:line="276" w:lineRule="auto"/>
        <w:ind w:right="38"/>
        <w:jc w:val="both"/>
      </w:pPr>
      <w:r>
        <w:rPr>
          <w:noProof/>
        </w:rPr>
        <w:drawing>
          <wp:inline distT="0" distB="0" distL="0" distR="0" wp14:anchorId="3E27E7E2" wp14:editId="0BBB08D9">
            <wp:extent cx="2560320" cy="2093211"/>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2734" cy="2103360"/>
                    </a:xfrm>
                    <a:prstGeom prst="rect">
                      <a:avLst/>
                    </a:prstGeom>
                    <a:noFill/>
                  </pic:spPr>
                </pic:pic>
              </a:graphicData>
            </a:graphic>
          </wp:inline>
        </w:drawing>
      </w:r>
    </w:p>
    <w:p w14:paraId="3B2EBBAD" w14:textId="1390698A" w:rsidR="00015E1A" w:rsidRDefault="005D4AD0" w:rsidP="007C6105">
      <w:pPr>
        <w:pStyle w:val="Textoindependiente"/>
        <w:spacing w:before="90" w:line="276" w:lineRule="auto"/>
        <w:ind w:right="38" w:firstLine="284"/>
        <w:jc w:val="both"/>
      </w:pPr>
      <w:r w:rsidRPr="00E91922">
        <w:t>En la</w:t>
      </w:r>
      <w:r>
        <w:t xml:space="preserve"> </w:t>
      </w:r>
      <w:r w:rsidRPr="00691876">
        <w:t>Gráfica</w:t>
      </w:r>
      <w:r>
        <w:t xml:space="preserve"> </w:t>
      </w:r>
      <w:r w:rsidRPr="00E91922">
        <w:t>1</w:t>
      </w:r>
      <w:r>
        <w:t>6</w:t>
      </w:r>
      <w:r w:rsidRPr="00E91922">
        <w:t>, se</w:t>
      </w:r>
      <w:r w:rsidR="00E91922" w:rsidRPr="00E91922">
        <w:t xml:space="preserve"> observa</w:t>
      </w:r>
      <w:r>
        <w:t xml:space="preserve"> </w:t>
      </w:r>
      <w:r w:rsidR="00E91922" w:rsidRPr="00E91922">
        <w:t xml:space="preserve">la </w:t>
      </w:r>
      <w:r w:rsidR="00E91922" w:rsidRPr="00E91922">
        <w:t>potencia obtenida en la caja</w:t>
      </w:r>
      <w:r>
        <w:t xml:space="preserve"> </w:t>
      </w:r>
      <w:r w:rsidRPr="00E91922">
        <w:t>óptica</w:t>
      </w:r>
      <w:r>
        <w:t xml:space="preserve"> </w:t>
      </w:r>
      <w:r w:rsidR="00E91922" w:rsidRPr="00E91922">
        <w:t xml:space="preserve">del segundo nivel de </w:t>
      </w:r>
      <w:r w:rsidRPr="00E91922">
        <w:t>división</w:t>
      </w:r>
      <w:r w:rsidR="00E91922" w:rsidRPr="00E91922">
        <w:t xml:space="preserve"> </w:t>
      </w:r>
      <w:r w:rsidRPr="00E91922">
        <w:t>óptica</w:t>
      </w:r>
      <w:r w:rsidR="00E91922" w:rsidRPr="00E91922">
        <w:t xml:space="preserve"> la cual</w:t>
      </w:r>
      <w:r>
        <w:t xml:space="preserve"> </w:t>
      </w:r>
      <w:r w:rsidR="00E91922" w:rsidRPr="00E91922">
        <w:t>es</w:t>
      </w:r>
      <w:r>
        <w:t xml:space="preserve"> </w:t>
      </w:r>
      <w:r w:rsidR="00E91922" w:rsidRPr="00E91922">
        <w:t xml:space="preserve">de 22,354 </w:t>
      </w:r>
      <w:proofErr w:type="spellStart"/>
      <w:r w:rsidR="00E91922" w:rsidRPr="00E91922">
        <w:t>db</w:t>
      </w:r>
      <w:proofErr w:type="spellEnd"/>
      <w:r w:rsidR="00E91922" w:rsidRPr="00E91922">
        <w:t xml:space="preserve"> cumpliendo</w:t>
      </w:r>
      <w:r>
        <w:t xml:space="preserve"> </w:t>
      </w:r>
      <w:r w:rsidR="00E91922" w:rsidRPr="00E91922">
        <w:t>con el</w:t>
      </w:r>
      <w:r>
        <w:t xml:space="preserve"> </w:t>
      </w:r>
      <w:r w:rsidRPr="00E91922">
        <w:t>límite</w:t>
      </w:r>
      <w:r w:rsidR="00E91922" w:rsidRPr="00E91922">
        <w:t xml:space="preserve"> permitido</w:t>
      </w:r>
      <w:r>
        <w:t xml:space="preserve"> </w:t>
      </w:r>
      <w:r w:rsidR="00E91922" w:rsidRPr="00E91922">
        <w:t xml:space="preserve">en la normativa de </w:t>
      </w:r>
      <w:r w:rsidRPr="00E91922">
        <w:t>diseño</w:t>
      </w:r>
      <w:r>
        <w:t xml:space="preserve"> </w:t>
      </w:r>
      <w:r w:rsidR="00E91922" w:rsidRPr="00E91922">
        <w:t>de ODN de CNT.</w:t>
      </w:r>
    </w:p>
    <w:p w14:paraId="7A86A312" w14:textId="79FC9305" w:rsidR="005D4AD0" w:rsidRDefault="005D4AD0" w:rsidP="005D4AD0">
      <w:pPr>
        <w:pStyle w:val="Textoindependiente"/>
        <w:spacing w:before="90" w:line="276" w:lineRule="auto"/>
        <w:ind w:right="38"/>
        <w:jc w:val="both"/>
      </w:pPr>
      <w:r w:rsidRPr="00691876">
        <w:t xml:space="preserve">Gráfica </w:t>
      </w:r>
      <w:r>
        <w:t>16</w:t>
      </w:r>
      <w:r w:rsidRPr="00691876">
        <w:t>.</w:t>
      </w:r>
    </w:p>
    <w:p w14:paraId="1A2ADBE2" w14:textId="641A5C5A" w:rsidR="005D4AD0" w:rsidRDefault="005D4AD0" w:rsidP="005D4AD0">
      <w:pPr>
        <w:pStyle w:val="Textoindependiente"/>
        <w:spacing w:before="90" w:line="276" w:lineRule="auto"/>
        <w:ind w:right="38"/>
        <w:jc w:val="both"/>
      </w:pPr>
      <w:r w:rsidRPr="005D4AD0">
        <w:t>Nivel de potencia a la salida de la red</w:t>
      </w:r>
      <w:r w:rsidRPr="00D02D51">
        <w:t>.</w:t>
      </w:r>
    </w:p>
    <w:p w14:paraId="62E368EA" w14:textId="04FF1192" w:rsidR="005D4AD0" w:rsidRDefault="005D4AD0" w:rsidP="005D4AD0">
      <w:pPr>
        <w:pStyle w:val="Textoindependiente"/>
        <w:spacing w:before="90" w:line="276" w:lineRule="auto"/>
        <w:ind w:right="38"/>
        <w:jc w:val="both"/>
      </w:pPr>
      <w:r>
        <w:rPr>
          <w:noProof/>
        </w:rPr>
        <w:drawing>
          <wp:inline distT="0" distB="0" distL="0" distR="0" wp14:anchorId="2BFAD280" wp14:editId="45A5D746">
            <wp:extent cx="2575560" cy="720929"/>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912" cy="725226"/>
                    </a:xfrm>
                    <a:prstGeom prst="rect">
                      <a:avLst/>
                    </a:prstGeom>
                    <a:noFill/>
                  </pic:spPr>
                </pic:pic>
              </a:graphicData>
            </a:graphic>
          </wp:inline>
        </w:drawing>
      </w:r>
    </w:p>
    <w:p w14:paraId="638EDB79" w14:textId="73670B1D" w:rsidR="005D4AD0" w:rsidRDefault="009639CB" w:rsidP="007C6105">
      <w:pPr>
        <w:pStyle w:val="Textoindependiente"/>
        <w:spacing w:before="90" w:line="276" w:lineRule="auto"/>
        <w:ind w:right="38" w:firstLine="284"/>
        <w:jc w:val="both"/>
      </w:pPr>
      <w:r w:rsidRPr="009639CB">
        <w:t>El análisis óptico espectral realizado a la salida de la red de distribución en</w:t>
      </w:r>
      <w:r>
        <w:t xml:space="preserve"> </w:t>
      </w:r>
      <w:r w:rsidRPr="009639CB">
        <w:t>el</w:t>
      </w:r>
      <w:r>
        <w:t xml:space="preserve"> </w:t>
      </w:r>
      <w:r w:rsidRPr="009639CB">
        <w:t>segundo nive</w:t>
      </w:r>
      <w:r>
        <w:t>l</w:t>
      </w:r>
      <w:r w:rsidRPr="009639CB">
        <w:t xml:space="preserve"> de división</w:t>
      </w:r>
      <w:r>
        <w:t xml:space="preserve"> ó</w:t>
      </w:r>
      <w:r w:rsidRPr="009639CB">
        <w:t>ptica</w:t>
      </w:r>
      <w:r w:rsidR="005C6A34">
        <w:t xml:space="preserve"> </w:t>
      </w:r>
      <w:r w:rsidRPr="009639CB">
        <w:t xml:space="preserve">se observa en la </w:t>
      </w:r>
      <w:r w:rsidRPr="00691876">
        <w:t>Gráfica</w:t>
      </w:r>
      <w:r w:rsidRPr="009639CB">
        <w:t xml:space="preserve"> 1</w:t>
      </w:r>
      <w:r>
        <w:t>7</w:t>
      </w:r>
      <w:r w:rsidRPr="009639CB">
        <w:t>, en este</w:t>
      </w:r>
      <w:r w:rsidR="005C6A34">
        <w:t xml:space="preserve"> </w:t>
      </w:r>
      <w:r w:rsidRPr="009639CB">
        <w:t>caso el sistema</w:t>
      </w:r>
      <w:r w:rsidR="005C6A34">
        <w:t xml:space="preserve"> </w:t>
      </w:r>
      <w:r w:rsidRPr="009639CB">
        <w:t xml:space="preserve">presenta un pico de potencia de 22,354 </w:t>
      </w:r>
      <w:proofErr w:type="spellStart"/>
      <w:r w:rsidRPr="009639CB">
        <w:t>db</w:t>
      </w:r>
      <w:proofErr w:type="spellEnd"/>
      <w:r w:rsidRPr="009639CB">
        <w:t>.</w:t>
      </w:r>
    </w:p>
    <w:p w14:paraId="34245031" w14:textId="243C5249" w:rsidR="008947C3" w:rsidRDefault="008947C3" w:rsidP="008947C3">
      <w:pPr>
        <w:pStyle w:val="Textoindependiente"/>
        <w:spacing w:before="90" w:line="276" w:lineRule="auto"/>
        <w:ind w:right="38"/>
        <w:jc w:val="both"/>
      </w:pPr>
      <w:r w:rsidRPr="00691876">
        <w:t xml:space="preserve">Gráfica </w:t>
      </w:r>
      <w:r>
        <w:t>17</w:t>
      </w:r>
      <w:r w:rsidRPr="00691876">
        <w:t>.</w:t>
      </w:r>
    </w:p>
    <w:p w14:paraId="70252936" w14:textId="0CCCC19F" w:rsidR="008947C3" w:rsidRDefault="00363433" w:rsidP="008947C3">
      <w:pPr>
        <w:pStyle w:val="Textoindependiente"/>
        <w:spacing w:before="90" w:line="276" w:lineRule="auto"/>
        <w:ind w:right="38"/>
        <w:jc w:val="both"/>
      </w:pPr>
      <w:r>
        <w:rPr>
          <w:caps/>
          <w:noProof/>
          <w:color w:val="FFFFFF" w:themeColor="background1"/>
          <w:sz w:val="18"/>
          <w:szCs w:val="18"/>
          <w:lang w:val="es-EC" w:eastAsia="es-EC"/>
        </w:rPr>
        <mc:AlternateContent>
          <mc:Choice Requires="wps">
            <w:drawing>
              <wp:anchor distT="0" distB="0" distL="114300" distR="114300" simplePos="0" relativeHeight="251678208" behindDoc="0" locked="0" layoutInCell="1" allowOverlap="1" wp14:anchorId="262CB865" wp14:editId="57418B47">
                <wp:simplePos x="0" y="0"/>
                <wp:positionH relativeFrom="rightMargin">
                  <wp:posOffset>-33655</wp:posOffset>
                </wp:positionH>
                <wp:positionV relativeFrom="paragraph">
                  <wp:posOffset>2446655</wp:posOffset>
                </wp:positionV>
                <wp:extent cx="488315" cy="292735"/>
                <wp:effectExtent l="0" t="0" r="0" b="0"/>
                <wp:wrapNone/>
                <wp:docPr id="464726017" name="Cuadro de texto 6"/>
                <wp:cNvGraphicFramePr/>
                <a:graphic xmlns:a="http://schemas.openxmlformats.org/drawingml/2006/main">
                  <a:graphicData uri="http://schemas.microsoft.com/office/word/2010/wordprocessingShape">
                    <wps:wsp>
                      <wps:cNvSpPr txBox="1"/>
                      <wps:spPr>
                        <a:xfrm>
                          <a:off x="0" y="0"/>
                          <a:ext cx="488315" cy="292735"/>
                        </a:xfrm>
                        <a:prstGeom prst="rect">
                          <a:avLst/>
                        </a:prstGeom>
                        <a:noFill/>
                        <a:ln w="6350">
                          <a:noFill/>
                        </a:ln>
                      </wps:spPr>
                      <wps:txbx>
                        <w:txbxContent>
                          <w:p w14:paraId="3E1E61A2" w14:textId="48819991"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CB865" id="_x0000_s1035" type="#_x0000_t202" style="position:absolute;left:0;text-align:left;margin-left:-2.65pt;margin-top:192.65pt;width:38.45pt;height:23.05pt;z-index:2516782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" filled="f" stroked="f" strokeweight=".5pt">
                <v:textbox>
                  <w:txbxContent>
                    <w:p w14:paraId="3E1E61A2" w14:textId="48819991"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34</w:t>
                      </w:r>
                    </w:p>
                  </w:txbxContent>
                </v:textbox>
                <w10:wrap anchorx="margin"/>
              </v:shape>
            </w:pict>
          </mc:Fallback>
        </mc:AlternateContent>
      </w:r>
      <w:r w:rsidR="008947C3" w:rsidRPr="008947C3">
        <w:t>Análisis ´óptico espectral a la salida de la red</w:t>
      </w:r>
      <w:r w:rsidR="008947C3" w:rsidRPr="00D02D51">
        <w:t>.</w:t>
      </w:r>
      <w:r w:rsidR="00D11735" w:rsidRPr="00D11735">
        <w:rPr>
          <w:noProof/>
        </w:rPr>
        <w:t xml:space="preserve"> </w:t>
      </w:r>
      <w:r w:rsidR="00D11735">
        <w:rPr>
          <w:noProof/>
        </w:rPr>
        <w:drawing>
          <wp:inline distT="0" distB="0" distL="0" distR="0" wp14:anchorId="0DDA57AC" wp14:editId="150DF008">
            <wp:extent cx="2472690" cy="2087609"/>
            <wp:effectExtent l="0" t="0" r="381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2690" cy="2087609"/>
                    </a:xfrm>
                    <a:prstGeom prst="rect">
                      <a:avLst/>
                    </a:prstGeom>
                    <a:noFill/>
                  </pic:spPr>
                </pic:pic>
              </a:graphicData>
            </a:graphic>
          </wp:inline>
        </w:drawing>
      </w:r>
    </w:p>
    <w:p w14:paraId="532249F3" w14:textId="5C8BF54B" w:rsidR="008947C3" w:rsidRDefault="008947C3" w:rsidP="008947C3">
      <w:pPr>
        <w:pStyle w:val="Textoindependiente"/>
        <w:spacing w:before="90" w:line="276" w:lineRule="auto"/>
        <w:ind w:right="38"/>
        <w:jc w:val="both"/>
      </w:pPr>
    </w:p>
    <w:p w14:paraId="6B288A02" w14:textId="4C6BFBF0" w:rsidR="001477A3" w:rsidRDefault="001477A3" w:rsidP="001477A3">
      <w:pPr>
        <w:pStyle w:val="Ttulo1"/>
        <w:ind w:left="0"/>
        <w:jc w:val="left"/>
      </w:pPr>
      <w:r w:rsidRPr="001477A3">
        <w:t>CONCLUSIONES</w:t>
      </w:r>
    </w:p>
    <w:p w14:paraId="0D7CF6F8" w14:textId="77777777" w:rsidR="00D11735" w:rsidRDefault="00D11735" w:rsidP="001477A3">
      <w:pPr>
        <w:pStyle w:val="Ttulo1"/>
        <w:ind w:left="0"/>
        <w:jc w:val="left"/>
      </w:pPr>
    </w:p>
    <w:p w14:paraId="4FCFA554" w14:textId="401541F1" w:rsidR="001477A3" w:rsidRDefault="001835EB" w:rsidP="001477A3">
      <w:pPr>
        <w:pStyle w:val="Textoindependiente"/>
        <w:spacing w:before="90" w:line="276" w:lineRule="auto"/>
        <w:ind w:right="38" w:firstLine="284"/>
        <w:jc w:val="both"/>
      </w:pPr>
      <w:r>
        <w:t>Para seleccionar la topología</w:t>
      </w:r>
      <w:r w:rsidR="001477A3">
        <w:t xml:space="preserve"> </w:t>
      </w:r>
      <w:r>
        <w:t>de la</w:t>
      </w:r>
      <w:r w:rsidR="001477A3">
        <w:t xml:space="preserve">   red, fue necesario la</w:t>
      </w:r>
      <w:r>
        <w:t xml:space="preserve"> revisión</w:t>
      </w:r>
      <w:r w:rsidR="001477A3">
        <w:t xml:space="preserve"> de</w:t>
      </w:r>
      <w:r>
        <w:t xml:space="preserve"> </w:t>
      </w:r>
      <w:r w:rsidR="001477A3">
        <w:t>las</w:t>
      </w:r>
      <w:r>
        <w:t xml:space="preserve"> </w:t>
      </w:r>
      <w:r w:rsidR="001477A3">
        <w:t>normativas vigentes</w:t>
      </w:r>
      <w:r>
        <w:t xml:space="preserve"> </w:t>
      </w:r>
      <w:r w:rsidR="001477A3">
        <w:t>de</w:t>
      </w:r>
      <w:r>
        <w:t xml:space="preserve"> </w:t>
      </w:r>
      <w:r w:rsidR="001477A3">
        <w:t>dise</w:t>
      </w:r>
      <w:r>
        <w:t>ñ</w:t>
      </w:r>
      <w:r w:rsidR="001477A3">
        <w:t>o de</w:t>
      </w:r>
      <w:r>
        <w:t xml:space="preserve"> redes de </w:t>
      </w:r>
      <w:r w:rsidR="001477A3">
        <w:t>planta</w:t>
      </w:r>
      <w:r>
        <w:t xml:space="preserve"> </w:t>
      </w:r>
      <w:r w:rsidR="001477A3">
        <w:t>externa.</w:t>
      </w:r>
      <w:r>
        <w:t xml:space="preserve"> </w:t>
      </w:r>
      <w:r w:rsidR="001477A3">
        <w:t>La</w:t>
      </w:r>
      <w:r>
        <w:t xml:space="preserve"> topología</w:t>
      </w:r>
      <w:r w:rsidR="001477A3">
        <w:t xml:space="preserve"> empleada</w:t>
      </w:r>
      <w:r>
        <w:t xml:space="preserve"> </w:t>
      </w:r>
      <w:r w:rsidR="001477A3">
        <w:t>fue la del modelo masivo de casas con mang</w:t>
      </w:r>
      <w:r>
        <w:t xml:space="preserve">a </w:t>
      </w:r>
      <w:r w:rsidR="001477A3">
        <w:t xml:space="preserve">porta </w:t>
      </w:r>
      <w:proofErr w:type="spellStart"/>
      <w:r w:rsidR="001477A3">
        <w:t>splitter</w:t>
      </w:r>
      <w:proofErr w:type="spellEnd"/>
      <w:r w:rsidR="001477A3">
        <w:t xml:space="preserve"> de dos niveles debido a que permite </w:t>
      </w:r>
      <w:r w:rsidR="001477A3">
        <w:lastRenderedPageBreak/>
        <w:t xml:space="preserve">tener dos niveles de </w:t>
      </w:r>
      <w:r>
        <w:t>división</w:t>
      </w:r>
      <w:r w:rsidR="001477A3">
        <w:t xml:space="preserve"> </w:t>
      </w:r>
      <w:r>
        <w:t>óptica</w:t>
      </w:r>
      <w:r w:rsidR="001477A3">
        <w:t xml:space="preserve"> y </w:t>
      </w:r>
      <w:r>
        <w:t>además</w:t>
      </w:r>
      <w:r w:rsidR="001477A3">
        <w:t xml:space="preserve"> tiene </w:t>
      </w:r>
      <w:r>
        <w:t xml:space="preserve">un rango de hasta ocho kilómetros de distancia de </w:t>
      </w:r>
      <w:r w:rsidR="009479E8">
        <w:t>recorrido de fibra</w:t>
      </w:r>
      <w:r>
        <w:t xml:space="preserve"> óptica</w:t>
      </w:r>
      <w:r w:rsidR="001477A3">
        <w:t xml:space="preserve"> desde la central hasta el abonado final.</w:t>
      </w:r>
    </w:p>
    <w:p w14:paraId="289FD90C" w14:textId="3C7A83C4" w:rsidR="001477A3" w:rsidRDefault="001477A3" w:rsidP="001477A3">
      <w:pPr>
        <w:pStyle w:val="Textoindependiente"/>
        <w:spacing w:before="90" w:line="276" w:lineRule="auto"/>
        <w:ind w:right="38" w:firstLine="284"/>
        <w:jc w:val="both"/>
      </w:pPr>
      <w:r w:rsidRPr="001477A3">
        <w:t xml:space="preserve">Los principales criterios para realizar el </w:t>
      </w:r>
      <w:r w:rsidR="009479E8" w:rsidRPr="001477A3">
        <w:t>diseño</w:t>
      </w:r>
      <w:r w:rsidRPr="001477A3">
        <w:t xml:space="preserve"> de la red fueron: a) </w:t>
      </w:r>
      <w:r w:rsidR="009479E8" w:rsidRPr="001477A3">
        <w:t>número</w:t>
      </w:r>
      <w:r w:rsidRPr="001477A3">
        <w:t xml:space="preserve"> de</w:t>
      </w:r>
      <w:r>
        <w:t xml:space="preserve"> viviendas en el sector, un total de 669 de esto </w:t>
      </w:r>
      <w:r w:rsidR="009479E8">
        <w:t>dependió</w:t>
      </w:r>
      <w:r>
        <w:t xml:space="preserve"> el dimensionamiento de elementos de la red, b) </w:t>
      </w:r>
      <w:r w:rsidR="009479E8">
        <w:t>número</w:t>
      </w:r>
      <w:r>
        <w:t xml:space="preserve"> de hilos del </w:t>
      </w:r>
      <w:proofErr w:type="spellStart"/>
      <w:r>
        <w:t>feeder</w:t>
      </w:r>
      <w:proofErr w:type="spellEnd"/>
      <w:r>
        <w:t xml:space="preserve">, para esto se sugiere utilizar </w:t>
      </w:r>
      <w:r w:rsidR="009479E8">
        <w:t>división</w:t>
      </w:r>
      <w:r>
        <w:t xml:space="preserve">  </w:t>
      </w:r>
      <w:r w:rsidR="009479E8">
        <w:t>óptica</w:t>
      </w:r>
      <w:r>
        <w:t xml:space="preserve">  de 64 ya  que  permite  abarcar  </w:t>
      </w:r>
      <w:r w:rsidR="009479E8">
        <w:t>más</w:t>
      </w:r>
      <w:r>
        <w:t xml:space="preserve">  clientes  desde  un  mismo puerto PON, c) capacidad de las cajas </w:t>
      </w:r>
      <w:r w:rsidR="009479E8">
        <w:t>ópticas</w:t>
      </w:r>
      <w:r>
        <w:t xml:space="preserve">, se sugiere utilizar las de ocho clientes ya que la normativa </w:t>
      </w:r>
      <w:r w:rsidR="007F3F7D">
        <w:t>así</w:t>
      </w:r>
      <w:r>
        <w:t xml:space="preserve"> lo realiza y de esto </w:t>
      </w:r>
      <w:r w:rsidR="007F3F7D">
        <w:t>dependerá</w:t>
      </w:r>
      <w:r>
        <w:t xml:space="preserve"> la </w:t>
      </w:r>
      <w:r w:rsidR="007F3F7D">
        <w:t>identificación</w:t>
      </w:r>
      <w:r>
        <w:t xml:space="preserve"> de las NAPS y d) niveles de </w:t>
      </w:r>
      <w:r w:rsidR="007F3F7D">
        <w:t>división</w:t>
      </w:r>
      <w:r>
        <w:t xml:space="preserve"> </w:t>
      </w:r>
      <w:r w:rsidR="007F3F7D">
        <w:t>óptica</w:t>
      </w:r>
      <w:r>
        <w:t xml:space="preserve">, se recomienda utilizar dos niveles de  </w:t>
      </w:r>
      <w:r w:rsidR="007F3F7D">
        <w:t>división</w:t>
      </w:r>
      <w:r>
        <w:t xml:space="preserve"> </w:t>
      </w:r>
      <w:r w:rsidR="006C2E5C">
        <w:t>óptica</w:t>
      </w:r>
      <w:r>
        <w:t xml:space="preserve">  de  1:8  para  poder  cubrir  </w:t>
      </w:r>
      <w:r w:rsidR="006C2E5C">
        <w:t>más</w:t>
      </w:r>
      <w:r>
        <w:t xml:space="preserve">  viviendas  con  un  mismo  hilo de fibra </w:t>
      </w:r>
      <w:r w:rsidR="006C2E5C">
        <w:t>óptica</w:t>
      </w:r>
      <w:r>
        <w:t xml:space="preserve"> proveniente del </w:t>
      </w:r>
      <w:proofErr w:type="spellStart"/>
      <w:r>
        <w:t>feeder</w:t>
      </w:r>
      <w:proofErr w:type="spellEnd"/>
      <w:r>
        <w:t>.</w:t>
      </w:r>
    </w:p>
    <w:p w14:paraId="3930DDB3" w14:textId="470B150B" w:rsidR="001477A3" w:rsidRDefault="001477A3" w:rsidP="001477A3">
      <w:pPr>
        <w:pStyle w:val="Textoindependiente"/>
        <w:spacing w:before="90" w:line="276" w:lineRule="auto"/>
        <w:ind w:right="38" w:firstLine="284"/>
        <w:jc w:val="both"/>
      </w:pPr>
      <w:r w:rsidRPr="001477A3">
        <w:t xml:space="preserve">Las diferentes simulaciones que se realizaron permitieron observar el nivel de potencia de 22,354 </w:t>
      </w:r>
      <w:proofErr w:type="spellStart"/>
      <w:r w:rsidRPr="001477A3">
        <w:t>db</w:t>
      </w:r>
      <w:proofErr w:type="spellEnd"/>
      <w:r w:rsidRPr="001477A3">
        <w:t xml:space="preserve"> de la red GPON con dos niveles de </w:t>
      </w:r>
      <w:r w:rsidR="006C2E5C" w:rsidRPr="001477A3">
        <w:t>división</w:t>
      </w:r>
      <w:r w:rsidRPr="001477A3">
        <w:t xml:space="preserve"> </w:t>
      </w:r>
      <w:r w:rsidR="006C2E5C" w:rsidRPr="001477A3">
        <w:t>óptica</w:t>
      </w:r>
      <w:r w:rsidRPr="001477A3">
        <w:t xml:space="preserve"> donde con un puerto</w:t>
      </w:r>
      <w:r w:rsidR="002B5EBD">
        <w:t xml:space="preserve"> </w:t>
      </w:r>
      <w:r w:rsidRPr="001477A3">
        <w:t>PO</w:t>
      </w:r>
      <w:r w:rsidR="002B5EBD">
        <w:t xml:space="preserve">N </w:t>
      </w:r>
      <w:r w:rsidRPr="001477A3">
        <w:t>se</w:t>
      </w:r>
      <w:r w:rsidR="002B5EBD">
        <w:t xml:space="preserve"> </w:t>
      </w:r>
      <w:r w:rsidRPr="001477A3">
        <w:t>da</w:t>
      </w:r>
      <w:r w:rsidR="002B5EBD">
        <w:t xml:space="preserve"> </w:t>
      </w:r>
      <w:r w:rsidRPr="001477A3">
        <w:t>servicio</w:t>
      </w:r>
      <w:r w:rsidR="002B5EBD">
        <w:t xml:space="preserve"> </w:t>
      </w:r>
      <w:r w:rsidRPr="001477A3">
        <w:t xml:space="preserve">a </w:t>
      </w:r>
      <w:r w:rsidR="00F224AE" w:rsidRPr="001477A3">
        <w:t>64 viviendas</w:t>
      </w:r>
      <w:r w:rsidRPr="001477A3">
        <w:t xml:space="preserve">, </w:t>
      </w:r>
      <w:r w:rsidR="006C2E5C" w:rsidRPr="001477A3">
        <w:t>concluyéndose</w:t>
      </w:r>
      <w:r w:rsidR="002B5EBD">
        <w:t xml:space="preserve"> </w:t>
      </w:r>
      <w:r w:rsidRPr="001477A3">
        <w:t xml:space="preserve">que:  La red GPON tiene un excelente </w:t>
      </w:r>
      <w:r w:rsidR="006C2E5C" w:rsidRPr="001477A3">
        <w:t>desempeño</w:t>
      </w:r>
      <w:r w:rsidRPr="001477A3">
        <w:t>.</w:t>
      </w:r>
    </w:p>
    <w:p w14:paraId="6DB78741" w14:textId="77777777" w:rsidR="00D11735" w:rsidRDefault="00D11735" w:rsidP="001477A3">
      <w:pPr>
        <w:pStyle w:val="Textoindependiente"/>
        <w:spacing w:before="90" w:line="276" w:lineRule="auto"/>
        <w:ind w:right="38" w:firstLine="284"/>
        <w:jc w:val="both"/>
      </w:pPr>
    </w:p>
    <w:p w14:paraId="2D740587" w14:textId="77777777" w:rsidR="00D11735" w:rsidRDefault="00D11735" w:rsidP="001477A3">
      <w:pPr>
        <w:pStyle w:val="Textoindependiente"/>
        <w:spacing w:before="90" w:line="276" w:lineRule="auto"/>
        <w:ind w:right="38" w:firstLine="284"/>
        <w:jc w:val="both"/>
      </w:pPr>
    </w:p>
    <w:p w14:paraId="34160935" w14:textId="77777777" w:rsidR="00D11735" w:rsidRDefault="00D11735" w:rsidP="001477A3">
      <w:pPr>
        <w:pStyle w:val="Textoindependiente"/>
        <w:spacing w:before="90" w:line="276" w:lineRule="auto"/>
        <w:ind w:right="38" w:firstLine="284"/>
        <w:jc w:val="both"/>
      </w:pPr>
    </w:p>
    <w:p w14:paraId="1C47278D" w14:textId="1A2C73C0" w:rsidR="001477A3" w:rsidRDefault="001477A3" w:rsidP="001477A3">
      <w:pPr>
        <w:pStyle w:val="Ttulo1"/>
        <w:jc w:val="left"/>
      </w:pPr>
      <w:r w:rsidRPr="001477A3">
        <w:t>BIBLIOGRAF</w:t>
      </w:r>
      <w:r>
        <w:t>Í</w:t>
      </w:r>
      <w:r w:rsidRPr="001477A3">
        <w:t>A</w:t>
      </w:r>
    </w:p>
    <w:p w14:paraId="44FFEAC4" w14:textId="77777777" w:rsidR="00D11735" w:rsidRDefault="00D11735" w:rsidP="001477A3">
      <w:pPr>
        <w:pStyle w:val="Ttulo1"/>
        <w:jc w:val="left"/>
      </w:pPr>
    </w:p>
    <w:p w14:paraId="6928FECB" w14:textId="77777777" w:rsidR="004E5CD2" w:rsidRDefault="004E5CD2" w:rsidP="004E5CD2">
      <w:pPr>
        <w:pStyle w:val="Textoindependiente"/>
        <w:spacing w:before="90" w:line="276" w:lineRule="auto"/>
        <w:ind w:right="38" w:firstLine="284"/>
        <w:jc w:val="both"/>
      </w:pPr>
      <w:proofErr w:type="spellStart"/>
      <w:r>
        <w:t>Recommendation</w:t>
      </w:r>
      <w:proofErr w:type="spellEnd"/>
      <w:r>
        <w:t xml:space="preserve"> g.984, 2009.</w:t>
      </w:r>
    </w:p>
    <w:p w14:paraId="64C399F8" w14:textId="63A59703" w:rsidR="004E5CD2" w:rsidRDefault="004E5CD2" w:rsidP="004E5CD2">
      <w:pPr>
        <w:pStyle w:val="Textoindependiente"/>
        <w:spacing w:before="90" w:line="276" w:lineRule="auto"/>
        <w:ind w:right="38" w:firstLine="284"/>
        <w:jc w:val="both"/>
      </w:pPr>
      <w:r>
        <w:t xml:space="preserve">M.  C.  E.  Boquera.   </w:t>
      </w:r>
      <w:r w:rsidR="000235A2">
        <w:t>Comunicaciones ópticas</w:t>
      </w:r>
      <w:r>
        <w:t xml:space="preserve">:  </w:t>
      </w:r>
      <w:r w:rsidR="000235A2">
        <w:t xml:space="preserve">Conceptos esenciales y </w:t>
      </w:r>
      <w:r w:rsidR="000235A2">
        <w:t>resolución de</w:t>
      </w:r>
      <w:r>
        <w:t xml:space="preserve"> ejercicios. Ediciones </w:t>
      </w:r>
      <w:r w:rsidR="000235A2">
        <w:t>Díaz</w:t>
      </w:r>
      <w:r>
        <w:t xml:space="preserve"> de Santos, 2005.</w:t>
      </w:r>
    </w:p>
    <w:p w14:paraId="3EF6B255" w14:textId="29610AC3" w:rsidR="004E5CD2" w:rsidRDefault="004E5CD2" w:rsidP="004E5CD2">
      <w:pPr>
        <w:pStyle w:val="Textoindependiente"/>
        <w:spacing w:before="90" w:line="276" w:lineRule="auto"/>
        <w:ind w:right="38" w:firstLine="284"/>
        <w:jc w:val="both"/>
      </w:pPr>
      <w:r>
        <w:t xml:space="preserve">A. F. Cabezas </w:t>
      </w:r>
      <w:r w:rsidR="000235A2">
        <w:t>García</w:t>
      </w:r>
      <w:r>
        <w:t xml:space="preserve"> et al.  </w:t>
      </w:r>
      <w:r w:rsidR="000235A2">
        <w:t>introducción</w:t>
      </w:r>
      <w:r>
        <w:t xml:space="preserve"> a las comunicaciones </w:t>
      </w:r>
      <w:r w:rsidR="000235A2">
        <w:t>ópticas</w:t>
      </w:r>
      <w:r>
        <w:t>.</w:t>
      </w:r>
    </w:p>
    <w:p w14:paraId="19244EA8" w14:textId="6680CF12" w:rsidR="004E5CD2" w:rsidRDefault="004E5CD2" w:rsidP="004E5CD2">
      <w:pPr>
        <w:pStyle w:val="Textoindependiente"/>
        <w:spacing w:before="90" w:line="276" w:lineRule="auto"/>
        <w:ind w:right="38" w:firstLine="284"/>
        <w:jc w:val="both"/>
      </w:pPr>
      <w:r>
        <w:t>J. S. Castellanos Casas, C. S. Rojas Pi</w:t>
      </w:r>
      <w:r w:rsidR="00866E69">
        <w:t>ñ</w:t>
      </w:r>
      <w:r>
        <w:t xml:space="preserve">a, G. A. Puerto </w:t>
      </w:r>
      <w:r w:rsidR="00866E69">
        <w:t>Leguizamón</w:t>
      </w:r>
      <w:r>
        <w:t>, et al. Dise</w:t>
      </w:r>
      <w:r w:rsidR="00866E69">
        <w:t>ñ</w:t>
      </w:r>
      <w:r>
        <w:t xml:space="preserve">o de una red </w:t>
      </w:r>
      <w:r w:rsidR="00866E69">
        <w:t>óptica</w:t>
      </w:r>
      <w:r>
        <w:t xml:space="preserve"> pasiva bidireccional</w:t>
      </w:r>
      <w:r w:rsidR="00F224AE">
        <w:t xml:space="preserve"> </w:t>
      </w:r>
      <w:r>
        <w:t xml:space="preserve">con particionamiento espectral de una fuente </w:t>
      </w:r>
      <w:r w:rsidR="00E73E5B">
        <w:t>de banda ancha</w:t>
      </w:r>
      <w:r>
        <w:t xml:space="preserve">.    </w:t>
      </w:r>
      <w:r w:rsidR="00E73E5B">
        <w:t xml:space="preserve">Revista Ingeniería, Investigación </w:t>
      </w:r>
      <w:r w:rsidR="00796207">
        <w:t>y Desarrollo</w:t>
      </w:r>
      <w:r>
        <w:t xml:space="preserve">; Volumen 18, </w:t>
      </w:r>
      <w:r w:rsidR="00796207">
        <w:t>número</w:t>
      </w:r>
      <w:r>
        <w:t xml:space="preserve"> 1 (</w:t>
      </w:r>
      <w:proofErr w:type="gramStart"/>
      <w:r>
        <w:t>Enero</w:t>
      </w:r>
      <w:proofErr w:type="gramEnd"/>
      <w:r>
        <w:t>-Junio 2018), 2018.</w:t>
      </w:r>
    </w:p>
    <w:p w14:paraId="20EA4C77" w14:textId="68BEE9B7" w:rsidR="004E5CD2" w:rsidRDefault="004E5CD2" w:rsidP="004E5CD2">
      <w:pPr>
        <w:pStyle w:val="Textoindependiente"/>
        <w:spacing w:before="90" w:line="276" w:lineRule="auto"/>
        <w:ind w:right="38" w:firstLine="284"/>
        <w:jc w:val="both"/>
      </w:pPr>
      <w:r>
        <w:t>R.</w:t>
      </w:r>
      <w:r w:rsidR="00AB04A7">
        <w:t xml:space="preserve"> </w:t>
      </w:r>
      <w:r>
        <w:t xml:space="preserve">C. </w:t>
      </w:r>
      <w:r w:rsidR="00796207">
        <w:t>Castro Mandujano</w:t>
      </w:r>
      <w:r>
        <w:t xml:space="preserve">.  </w:t>
      </w:r>
      <w:r w:rsidR="00796207">
        <w:t>Diseño</w:t>
      </w:r>
      <w:r>
        <w:t xml:space="preserve"> de una red </w:t>
      </w:r>
      <w:r w:rsidR="002B5EBD">
        <w:t>FTTH</w:t>
      </w:r>
      <w:r>
        <w:t xml:space="preserve"> basado en el </w:t>
      </w:r>
      <w:r w:rsidR="00796207">
        <w:t>estándar</w:t>
      </w:r>
      <w:r>
        <w:t xml:space="preserve"> </w:t>
      </w:r>
      <w:r w:rsidR="002B5EBD">
        <w:t>GPON</w:t>
      </w:r>
      <w:r w:rsidR="00AB04A7">
        <w:t xml:space="preserve"> </w:t>
      </w:r>
      <w:r>
        <w:t xml:space="preserve">para la </w:t>
      </w:r>
      <w:r w:rsidR="00796207">
        <w:t>conexión</w:t>
      </w:r>
      <w:r>
        <w:t xml:space="preserve"> de </w:t>
      </w:r>
      <w:r w:rsidR="00796207">
        <w:t>videocámaras</w:t>
      </w:r>
      <w:r>
        <w:t xml:space="preserve"> para el distrito de </w:t>
      </w:r>
      <w:r w:rsidR="00796207">
        <w:t>S</w:t>
      </w:r>
      <w:r>
        <w:t xml:space="preserve">an </w:t>
      </w:r>
      <w:r w:rsidR="00796207">
        <w:t>Martín</w:t>
      </w:r>
      <w:r>
        <w:t xml:space="preserve"> de porres.  2019.</w:t>
      </w:r>
    </w:p>
    <w:p w14:paraId="57842501" w14:textId="05265822" w:rsidR="004E5CD2" w:rsidRDefault="004E5CD2" w:rsidP="004E5CD2">
      <w:pPr>
        <w:pStyle w:val="Textoindependiente"/>
        <w:spacing w:before="90" w:line="276" w:lineRule="auto"/>
        <w:ind w:right="38" w:firstLine="284"/>
        <w:jc w:val="both"/>
      </w:pPr>
      <w:r>
        <w:t xml:space="preserve">N. Castro </w:t>
      </w:r>
      <w:r w:rsidR="00796207">
        <w:t>Ramírez</w:t>
      </w:r>
      <w:r>
        <w:t xml:space="preserve">, J. A. Ruiz </w:t>
      </w:r>
      <w:r w:rsidR="00796207">
        <w:t>León</w:t>
      </w:r>
      <w:r>
        <w:t>, et al.  Estudio de las aplicaciones de las redes pon.</w:t>
      </w:r>
    </w:p>
    <w:p w14:paraId="038C84EA" w14:textId="431DCE8B" w:rsidR="004E5CD2" w:rsidRDefault="00363433" w:rsidP="004E5CD2">
      <w:pPr>
        <w:pStyle w:val="Textoindependiente"/>
        <w:spacing w:before="90" w:line="276" w:lineRule="auto"/>
        <w:ind w:right="38" w:firstLine="284"/>
        <w:jc w:val="both"/>
      </w:pPr>
      <w:r>
        <w:rPr>
          <w:caps/>
          <w:noProof/>
          <w:color w:val="FFFFFF" w:themeColor="background1"/>
          <w:sz w:val="18"/>
          <w:szCs w:val="18"/>
          <w:lang w:val="es-EC" w:eastAsia="es-EC"/>
        </w:rPr>
        <mc:AlternateContent>
          <mc:Choice Requires="wps">
            <w:drawing>
              <wp:anchor distT="0" distB="0" distL="114300" distR="114300" simplePos="0" relativeHeight="251680256" behindDoc="0" locked="0" layoutInCell="1" allowOverlap="1" wp14:anchorId="7D9B3414" wp14:editId="07D3CB93">
                <wp:simplePos x="0" y="0"/>
                <wp:positionH relativeFrom="rightMargin">
                  <wp:posOffset>-43180</wp:posOffset>
                </wp:positionH>
                <wp:positionV relativeFrom="paragraph">
                  <wp:posOffset>849630</wp:posOffset>
                </wp:positionV>
                <wp:extent cx="488315" cy="292735"/>
                <wp:effectExtent l="0" t="0" r="0" b="0"/>
                <wp:wrapNone/>
                <wp:docPr id="1587220872" name="Cuadro de texto 6"/>
                <wp:cNvGraphicFramePr/>
                <a:graphic xmlns:a="http://schemas.openxmlformats.org/drawingml/2006/main">
                  <a:graphicData uri="http://schemas.microsoft.com/office/word/2010/wordprocessingShape">
                    <wps:wsp>
                      <wps:cNvSpPr txBox="1"/>
                      <wps:spPr>
                        <a:xfrm>
                          <a:off x="0" y="0"/>
                          <a:ext cx="488315" cy="292735"/>
                        </a:xfrm>
                        <a:prstGeom prst="rect">
                          <a:avLst/>
                        </a:prstGeom>
                        <a:noFill/>
                        <a:ln w="6350">
                          <a:noFill/>
                        </a:ln>
                      </wps:spPr>
                      <wps:txbx>
                        <w:txbxContent>
                          <w:p w14:paraId="2EED26E5" w14:textId="584C6155"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B3414" id="_x0000_s1036" type="#_x0000_t202" style="position:absolute;left:0;text-align:left;margin-left:-3.4pt;margin-top:66.9pt;width:38.45pt;height:23.05pt;z-index:2516802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" filled="f" stroked="f" strokeweight=".5pt">
                <v:textbox>
                  <w:txbxContent>
                    <w:p w14:paraId="2EED26E5" w14:textId="584C6155"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35</w:t>
                      </w:r>
                    </w:p>
                  </w:txbxContent>
                </v:textbox>
                <w10:wrap anchorx="margin"/>
              </v:shape>
            </w:pict>
          </mc:Fallback>
        </mc:AlternateContent>
      </w:r>
      <w:r w:rsidR="004E5CD2">
        <w:t xml:space="preserve">C. E. </w:t>
      </w:r>
      <w:r w:rsidR="00796207">
        <w:t>Cedillo Delgado and M.</w:t>
      </w:r>
      <w:r w:rsidR="004E5CD2">
        <w:t xml:space="preserve"> A. </w:t>
      </w:r>
      <w:r w:rsidR="00796207">
        <w:t>Nieto</w:t>
      </w:r>
      <w:r w:rsidR="00AB04A7">
        <w:t xml:space="preserve"> </w:t>
      </w:r>
      <w:r w:rsidR="00796207">
        <w:t>Álvarez</w:t>
      </w:r>
      <w:r w:rsidR="004E5CD2">
        <w:t>.</w:t>
      </w:r>
      <w:r w:rsidR="00AB04A7">
        <w:t xml:space="preserve"> </w:t>
      </w:r>
      <w:r w:rsidR="00796207">
        <w:t>Análisis</w:t>
      </w:r>
      <w:r w:rsidR="004E5CD2">
        <w:t xml:space="preserve"> para la </w:t>
      </w:r>
      <w:r w:rsidR="00796207">
        <w:t>optimización</w:t>
      </w:r>
      <w:r w:rsidR="004E5CD2">
        <w:t xml:space="preserve"> del presupuesto </w:t>
      </w:r>
      <w:r w:rsidR="00796207">
        <w:t>óptico</w:t>
      </w:r>
      <w:r w:rsidR="004E5CD2">
        <w:t xml:space="preserve"> sobre </w:t>
      </w:r>
      <w:r w:rsidR="00796207">
        <w:t>última</w:t>
      </w:r>
      <w:r w:rsidR="004E5CD2">
        <w:t xml:space="preserve"> milla, mediante pruebas dentro de la red </w:t>
      </w:r>
      <w:proofErr w:type="spellStart"/>
      <w:r w:rsidR="004E5CD2">
        <w:t>gpon</w:t>
      </w:r>
      <w:proofErr w:type="spellEnd"/>
      <w:r w:rsidR="004E5CD2">
        <w:t xml:space="preserve"> de </w:t>
      </w:r>
      <w:r w:rsidR="00796207">
        <w:t>CNT</w:t>
      </w:r>
      <w:r w:rsidR="004E5CD2">
        <w:t xml:space="preserve"> en la ciudad de azogues. B.S. </w:t>
      </w:r>
      <w:proofErr w:type="spellStart"/>
      <w:r w:rsidR="00796207">
        <w:t>T</w:t>
      </w:r>
      <w:r w:rsidR="004E5CD2">
        <w:t>hesis</w:t>
      </w:r>
      <w:proofErr w:type="spellEnd"/>
      <w:r w:rsidR="004E5CD2">
        <w:t>, 2019.</w:t>
      </w:r>
    </w:p>
    <w:p w14:paraId="40D3A78D" w14:textId="15952B4F" w:rsidR="004E5CD2" w:rsidRDefault="004E5CD2" w:rsidP="004E5CD2">
      <w:pPr>
        <w:pStyle w:val="Textoindependiente"/>
        <w:spacing w:before="90" w:line="276" w:lineRule="auto"/>
        <w:ind w:right="38" w:firstLine="284"/>
        <w:jc w:val="both"/>
      </w:pPr>
      <w:r>
        <w:t xml:space="preserve">E. CNT. Normativa </w:t>
      </w:r>
      <w:r w:rsidR="00796207">
        <w:t>técnica</w:t>
      </w:r>
      <w:r>
        <w:t xml:space="preserve"> de </w:t>
      </w:r>
      <w:r w:rsidR="00796207">
        <w:t>diseño</w:t>
      </w:r>
      <w:r>
        <w:t xml:space="preserve"> de planta externa con fibra</w:t>
      </w:r>
      <w:r w:rsidR="00796207">
        <w:t xml:space="preserve"> óptica</w:t>
      </w:r>
      <w:r>
        <w:t xml:space="preserve"> (</w:t>
      </w:r>
      <w:r w:rsidR="002B5EBD">
        <w:t>ODN</w:t>
      </w:r>
      <w:r>
        <w:t>-</w:t>
      </w:r>
      <w:proofErr w:type="spellStart"/>
      <w:r>
        <w:t>optical</w:t>
      </w:r>
      <w:proofErr w:type="spellEnd"/>
      <w:r>
        <w:t xml:space="preserve"> </w:t>
      </w:r>
      <w:proofErr w:type="spellStart"/>
      <w:r>
        <w:t>distribution</w:t>
      </w:r>
      <w:proofErr w:type="spellEnd"/>
      <w:r>
        <w:t xml:space="preserve"> </w:t>
      </w:r>
      <w:proofErr w:type="spellStart"/>
      <w:r>
        <w:t>network</w:t>
      </w:r>
      <w:proofErr w:type="spellEnd"/>
      <w:r>
        <w:t>). 2017.</w:t>
      </w:r>
    </w:p>
    <w:p w14:paraId="12CF9BF3" w14:textId="03D60D29" w:rsidR="004E5CD2" w:rsidRDefault="004E5CD2" w:rsidP="004E5CD2">
      <w:pPr>
        <w:pStyle w:val="Textoindependiente"/>
        <w:spacing w:before="90" w:line="276" w:lineRule="auto"/>
        <w:ind w:right="38" w:firstLine="284"/>
        <w:jc w:val="both"/>
      </w:pPr>
      <w:r>
        <w:t>G.</w:t>
      </w:r>
      <w:r w:rsidR="007961B6">
        <w:t xml:space="preserve"> </w:t>
      </w:r>
      <w:r>
        <w:t>J.</w:t>
      </w:r>
      <w:r w:rsidR="00AB04A7">
        <w:t xml:space="preserve"> </w:t>
      </w:r>
      <w:r>
        <w:t xml:space="preserve">Flores </w:t>
      </w:r>
      <w:proofErr w:type="spellStart"/>
      <w:r>
        <w:t>Pulupa</w:t>
      </w:r>
      <w:proofErr w:type="spellEnd"/>
      <w:r>
        <w:t xml:space="preserve"> and M. F. Villavicencio </w:t>
      </w:r>
      <w:proofErr w:type="spellStart"/>
      <w:r>
        <w:t>Tenelema</w:t>
      </w:r>
      <w:proofErr w:type="spellEnd"/>
      <w:r>
        <w:t xml:space="preserve">.  </w:t>
      </w:r>
      <w:r w:rsidR="00796207">
        <w:t>Diseño</w:t>
      </w:r>
      <w:r>
        <w:t xml:space="preserve"> e </w:t>
      </w:r>
      <w:r w:rsidR="00796207">
        <w:t>implementación</w:t>
      </w:r>
      <w:r>
        <w:t xml:space="preserve"> de una red</w:t>
      </w:r>
      <w:r w:rsidR="00796207">
        <w:t xml:space="preserve"> óptica</w:t>
      </w:r>
      <w:r>
        <w:t xml:space="preserve"> pasiva (pon) a 10 </w:t>
      </w:r>
      <w:proofErr w:type="spellStart"/>
      <w:r>
        <w:t>gbaud</w:t>
      </w:r>
      <w:proofErr w:type="spellEnd"/>
      <w:r>
        <w:t xml:space="preserve">/s empleando pam4 con </w:t>
      </w:r>
      <w:proofErr w:type="spellStart"/>
      <w:r>
        <w:t>pre-compensaci</w:t>
      </w:r>
      <w:r w:rsidR="00796207">
        <w:t>ó</w:t>
      </w:r>
      <w:r>
        <w:t>n</w:t>
      </w:r>
      <w:proofErr w:type="spellEnd"/>
      <w:r>
        <w:t>.</w:t>
      </w:r>
    </w:p>
    <w:p w14:paraId="419E76F2" w14:textId="5AA72077" w:rsidR="004E5CD2" w:rsidRPr="00651E3E" w:rsidRDefault="004E5CD2" w:rsidP="004E5CD2">
      <w:pPr>
        <w:pStyle w:val="Textoindependiente"/>
        <w:spacing w:before="90" w:line="276" w:lineRule="auto"/>
        <w:ind w:right="38" w:firstLine="284"/>
        <w:jc w:val="both"/>
        <w:rPr>
          <w:lang w:val="en-US"/>
        </w:rPr>
      </w:pPr>
      <w:r w:rsidRPr="00651E3E">
        <w:rPr>
          <w:lang w:val="en-US"/>
        </w:rPr>
        <w:t xml:space="preserve">B.S. </w:t>
      </w:r>
      <w:r w:rsidR="00796207" w:rsidRPr="00651E3E">
        <w:rPr>
          <w:lang w:val="en-US"/>
        </w:rPr>
        <w:t>T</w:t>
      </w:r>
      <w:r w:rsidRPr="00651E3E">
        <w:rPr>
          <w:lang w:val="en-US"/>
        </w:rPr>
        <w:t>hesis, 2019.</w:t>
      </w:r>
    </w:p>
    <w:p w14:paraId="1D227B1D" w14:textId="26563EB9" w:rsidR="004E5CD2" w:rsidRDefault="004E5CD2" w:rsidP="004E5CD2">
      <w:pPr>
        <w:pStyle w:val="Textoindependiente"/>
        <w:spacing w:before="90" w:line="276" w:lineRule="auto"/>
        <w:ind w:right="38" w:firstLine="284"/>
        <w:jc w:val="both"/>
      </w:pPr>
      <w:r w:rsidRPr="00651E3E">
        <w:rPr>
          <w:lang w:val="en-US"/>
        </w:rPr>
        <w:t xml:space="preserve">G. A. </w:t>
      </w:r>
      <w:r w:rsidR="00796207" w:rsidRPr="00651E3E">
        <w:rPr>
          <w:lang w:val="en-US"/>
        </w:rPr>
        <w:t>García</w:t>
      </w:r>
      <w:r w:rsidRPr="00651E3E">
        <w:rPr>
          <w:lang w:val="en-US"/>
        </w:rPr>
        <w:t xml:space="preserve"> Rivera.   </w:t>
      </w:r>
      <w:r w:rsidR="00796207">
        <w:t>Análisis</w:t>
      </w:r>
      <w:r>
        <w:t xml:space="preserve"> de las estrategias de mercado de</w:t>
      </w:r>
      <w:r w:rsidR="00796207">
        <w:t xml:space="preserve"> </w:t>
      </w:r>
      <w:r>
        <w:t xml:space="preserve">la empresa </w:t>
      </w:r>
      <w:r w:rsidR="00796207">
        <w:t>CNT</w:t>
      </w:r>
      <w:r>
        <w:t xml:space="preserve"> </w:t>
      </w:r>
      <w:r w:rsidR="00796207">
        <w:t>EP</w:t>
      </w:r>
      <w:r>
        <w:t xml:space="preserve"> en la ciudad de </w:t>
      </w:r>
      <w:r w:rsidR="00796207">
        <w:t>L</w:t>
      </w:r>
      <w:r>
        <w:t xml:space="preserve">oja, 2019. B.S. </w:t>
      </w:r>
      <w:proofErr w:type="spellStart"/>
      <w:r w:rsidR="00796207">
        <w:t>T</w:t>
      </w:r>
      <w:r>
        <w:t>hesis</w:t>
      </w:r>
      <w:proofErr w:type="spellEnd"/>
      <w:r>
        <w:t xml:space="preserve">, Universidad de Guayaquil Facultad </w:t>
      </w:r>
      <w:r>
        <w:lastRenderedPageBreak/>
        <w:t>de Ciencias Administrativas, 2019.</w:t>
      </w:r>
    </w:p>
    <w:p w14:paraId="6B87FD71" w14:textId="213723BE" w:rsidR="004806F3" w:rsidRDefault="004806F3" w:rsidP="004806F3">
      <w:pPr>
        <w:pStyle w:val="Textoindependiente"/>
        <w:spacing w:before="90" w:line="276" w:lineRule="auto"/>
        <w:ind w:right="38" w:firstLine="284"/>
        <w:jc w:val="both"/>
      </w:pPr>
      <w:r>
        <w:t xml:space="preserve">N. M. </w:t>
      </w:r>
      <w:r w:rsidR="00796207">
        <w:t>Gonzáles</w:t>
      </w:r>
      <w:r>
        <w:t xml:space="preserve"> </w:t>
      </w:r>
      <w:r w:rsidR="00796207">
        <w:t>Cedeño</w:t>
      </w:r>
      <w:r>
        <w:t xml:space="preserve"> and S.  A.  Becerra </w:t>
      </w:r>
      <w:proofErr w:type="spellStart"/>
      <w:r>
        <w:t>Estupi</w:t>
      </w:r>
      <w:r w:rsidR="00796207">
        <w:t>ña</w:t>
      </w:r>
      <w:r>
        <w:t>n</w:t>
      </w:r>
      <w:proofErr w:type="spellEnd"/>
      <w:r>
        <w:t>.</w:t>
      </w:r>
      <w:r w:rsidR="007961B6">
        <w:t xml:space="preserve"> </w:t>
      </w:r>
      <w:r w:rsidR="00796207">
        <w:t>Diseño</w:t>
      </w:r>
      <w:r>
        <w:t xml:space="preserve"> de una </w:t>
      </w:r>
      <w:r w:rsidR="00796207">
        <w:t>ODN</w:t>
      </w:r>
      <w:r>
        <w:t xml:space="preserve"> para una red</w:t>
      </w:r>
      <w:r w:rsidR="00796207">
        <w:t xml:space="preserve"> óptica</w:t>
      </w:r>
      <w:r>
        <w:t xml:space="preserve"> de</w:t>
      </w:r>
      <w:r w:rsidR="00796207">
        <w:t xml:space="preserve"> </w:t>
      </w:r>
      <w:r>
        <w:t xml:space="preserve">acceso mediante </w:t>
      </w:r>
      <w:r w:rsidR="00796207">
        <w:t>tecnología</w:t>
      </w:r>
      <w:r w:rsidR="007961B6">
        <w:t xml:space="preserve"> </w:t>
      </w:r>
      <w:r w:rsidR="002B5EBD">
        <w:t>GPON</w:t>
      </w:r>
      <w:r>
        <w:t xml:space="preserve"> para</w:t>
      </w:r>
      <w:r w:rsidR="007961B6">
        <w:t xml:space="preserve"> </w:t>
      </w:r>
      <w:r>
        <w:t xml:space="preserve">servicios triple </w:t>
      </w:r>
      <w:proofErr w:type="spellStart"/>
      <w:r>
        <w:t>play</w:t>
      </w:r>
      <w:proofErr w:type="spellEnd"/>
      <w:r>
        <w:t xml:space="preserve"> en el sector “</w:t>
      </w:r>
      <w:r w:rsidR="00796207">
        <w:t>L</w:t>
      </w:r>
      <w:r>
        <w:t xml:space="preserve">a </w:t>
      </w:r>
      <w:r w:rsidR="00796207">
        <w:t>T</w:t>
      </w:r>
      <w:r>
        <w:t xml:space="preserve">olita 1 y la </w:t>
      </w:r>
      <w:r w:rsidR="00B9085E">
        <w:t>T</w:t>
      </w:r>
      <w:r>
        <w:t xml:space="preserve">olita 2” de la ciudad de </w:t>
      </w:r>
      <w:r w:rsidR="00B9085E">
        <w:t>E</w:t>
      </w:r>
      <w:r>
        <w:t xml:space="preserve">smeraldas. B.S. </w:t>
      </w:r>
      <w:proofErr w:type="spellStart"/>
      <w:r w:rsidR="00B9085E">
        <w:t>T</w:t>
      </w:r>
      <w:r>
        <w:t>hesis</w:t>
      </w:r>
      <w:proofErr w:type="spellEnd"/>
      <w:r>
        <w:t xml:space="preserve">, Escuela Superior </w:t>
      </w:r>
      <w:r w:rsidR="00B9085E">
        <w:t>Politécnica</w:t>
      </w:r>
      <w:r>
        <w:t xml:space="preserve"> de Chimborazo, 2016.</w:t>
      </w:r>
    </w:p>
    <w:p w14:paraId="23A7AC2D" w14:textId="67AD977A" w:rsidR="004806F3" w:rsidRDefault="004806F3" w:rsidP="004806F3">
      <w:pPr>
        <w:pStyle w:val="Textoindependiente"/>
        <w:spacing w:before="90" w:line="276" w:lineRule="auto"/>
        <w:ind w:right="38" w:firstLine="284"/>
        <w:jc w:val="both"/>
      </w:pPr>
      <w:r>
        <w:t>E. Illescas.</w:t>
      </w:r>
      <w:r w:rsidR="00683586">
        <w:t xml:space="preserve"> </w:t>
      </w:r>
      <w:r>
        <w:t xml:space="preserve">Estudio y </w:t>
      </w:r>
      <w:r w:rsidR="002B5EBD">
        <w:t>diseño</w:t>
      </w:r>
      <w:r>
        <w:t xml:space="preserve"> de una red </w:t>
      </w:r>
      <w:proofErr w:type="spellStart"/>
      <w:r>
        <w:t>gpon</w:t>
      </w:r>
      <w:proofErr w:type="spellEnd"/>
      <w:r>
        <w:t xml:space="preserve"> que provea de servicios de voz, video y datos para el sector de la carolina en el distrito metropolitano de quito, para la </w:t>
      </w:r>
      <w:r w:rsidR="002B5EBD">
        <w:t>CNT</w:t>
      </w:r>
      <w:r>
        <w:t xml:space="preserve">. B.S. </w:t>
      </w:r>
      <w:proofErr w:type="spellStart"/>
      <w:r w:rsidR="002B5EBD">
        <w:t>T</w:t>
      </w:r>
      <w:r>
        <w:t>hesis</w:t>
      </w:r>
      <w:proofErr w:type="spellEnd"/>
      <w:r>
        <w:t xml:space="preserve">, Quito: Universidad Israel, 2012, 2012. </w:t>
      </w:r>
    </w:p>
    <w:p w14:paraId="7613CABA" w14:textId="4DBED95C" w:rsidR="004806F3" w:rsidRDefault="004806F3" w:rsidP="004806F3">
      <w:pPr>
        <w:pStyle w:val="Textoindependiente"/>
        <w:spacing w:before="90" w:line="276" w:lineRule="auto"/>
        <w:ind w:right="38" w:firstLine="284"/>
        <w:jc w:val="both"/>
      </w:pPr>
      <w:r>
        <w:t>G.   ITU.</w:t>
      </w:r>
      <w:r w:rsidR="00683586">
        <w:t xml:space="preserve"> </w:t>
      </w:r>
      <w:r>
        <w:t xml:space="preserve">984.  g.  984.1:  Redes </w:t>
      </w:r>
      <w:r w:rsidR="002B5EBD">
        <w:t>ópticas</w:t>
      </w:r>
      <w:r>
        <w:t xml:space="preserve">   pasivas   con   capacidad   de   gigabits: </w:t>
      </w:r>
      <w:r w:rsidR="002B5EBD">
        <w:t>Características</w:t>
      </w:r>
      <w:r>
        <w:t xml:space="preserve"> generales.</w:t>
      </w:r>
    </w:p>
    <w:p w14:paraId="40B86597" w14:textId="17F60FE1" w:rsidR="004806F3" w:rsidRDefault="004806F3" w:rsidP="004806F3">
      <w:pPr>
        <w:pStyle w:val="Textoindependiente"/>
        <w:spacing w:before="90" w:line="276" w:lineRule="auto"/>
        <w:ind w:right="38" w:firstLine="284"/>
        <w:jc w:val="both"/>
      </w:pPr>
      <w:r>
        <w:t xml:space="preserve"> M. E. Juma Chimbo and C. A. </w:t>
      </w:r>
      <w:r w:rsidR="002B5EBD">
        <w:t>Chacón</w:t>
      </w:r>
      <w:r>
        <w:t xml:space="preserve"> Pizarro. </w:t>
      </w:r>
      <w:r w:rsidR="002B5EBD">
        <w:t>Diseño</w:t>
      </w:r>
      <w:r>
        <w:t xml:space="preserve">, </w:t>
      </w:r>
      <w:r w:rsidR="002B5EBD">
        <w:t>implementación</w:t>
      </w:r>
      <w:r>
        <w:t xml:space="preserve"> y </w:t>
      </w:r>
      <w:r w:rsidR="002B5EBD">
        <w:t>evaluación</w:t>
      </w:r>
      <w:r>
        <w:t xml:space="preserve"> de redes </w:t>
      </w:r>
      <w:r w:rsidR="002B5EBD">
        <w:t>GPON</w:t>
      </w:r>
      <w:r>
        <w:t xml:space="preserve"> y </w:t>
      </w:r>
      <w:r w:rsidR="002B5EBD">
        <w:t>EPON</w:t>
      </w:r>
      <w:r>
        <w:t xml:space="preserve"> para </w:t>
      </w:r>
      <w:proofErr w:type="spellStart"/>
      <w:r w:rsidR="002B5EBD">
        <w:t>C</w:t>
      </w:r>
      <w:r>
        <w:t>itycom</w:t>
      </w:r>
      <w:proofErr w:type="spellEnd"/>
      <w:r>
        <w:t xml:space="preserve"> </w:t>
      </w:r>
      <w:proofErr w:type="spellStart"/>
      <w:r w:rsidR="002B5EBD">
        <w:t>C</w:t>
      </w:r>
      <w:r>
        <w:t>ia</w:t>
      </w:r>
      <w:proofErr w:type="spellEnd"/>
      <w:r>
        <w:t xml:space="preserve">. </w:t>
      </w:r>
      <w:r w:rsidR="002B5EBD">
        <w:t>L</w:t>
      </w:r>
      <w:r>
        <w:t xml:space="preserve">tda. B.S. </w:t>
      </w:r>
      <w:proofErr w:type="spellStart"/>
      <w:r w:rsidR="002B5EBD">
        <w:t>T</w:t>
      </w:r>
      <w:r>
        <w:t>hesis</w:t>
      </w:r>
      <w:proofErr w:type="spellEnd"/>
      <w:r>
        <w:t>, 2021.</w:t>
      </w:r>
    </w:p>
    <w:p w14:paraId="7D1E289E" w14:textId="24B20046" w:rsidR="004806F3" w:rsidRDefault="004806F3" w:rsidP="004806F3">
      <w:pPr>
        <w:pStyle w:val="Textoindependiente"/>
        <w:spacing w:before="90" w:line="276" w:lineRule="auto"/>
        <w:ind w:right="38" w:firstLine="284"/>
        <w:jc w:val="both"/>
      </w:pPr>
      <w:r>
        <w:t>M.</w:t>
      </w:r>
      <w:r w:rsidR="002B5EBD">
        <w:t xml:space="preserve"> </w:t>
      </w:r>
      <w:r>
        <w:t>E.</w:t>
      </w:r>
      <w:r w:rsidR="002B5EBD">
        <w:t xml:space="preserve"> Morejón</w:t>
      </w:r>
      <w:r>
        <w:t xml:space="preserve">-Santistevan.    </w:t>
      </w:r>
      <w:r w:rsidR="002B5EBD">
        <w:t>Corporación</w:t>
      </w:r>
      <w:r w:rsidR="00630524">
        <w:t xml:space="preserve"> </w:t>
      </w:r>
      <w:r>
        <w:t>nacional</w:t>
      </w:r>
      <w:r w:rsidR="00683586">
        <w:t xml:space="preserve"> </w:t>
      </w:r>
      <w:r>
        <w:t>de telecomunicaciones-</w:t>
      </w:r>
      <w:r w:rsidR="00683586">
        <w:t>CNT EP</w:t>
      </w:r>
      <w:r>
        <w:t xml:space="preserve">: </w:t>
      </w:r>
      <w:r w:rsidR="00630524">
        <w:t>Análisis de gestión</w:t>
      </w:r>
      <w:r w:rsidR="00683586">
        <w:t xml:space="preserve"> pública </w:t>
      </w:r>
      <w:r>
        <w:t xml:space="preserve">en </w:t>
      </w:r>
      <w:r w:rsidR="00630524">
        <w:t>la sociedad ecuatoriana</w:t>
      </w:r>
      <w:r>
        <w:t xml:space="preserve">.    </w:t>
      </w:r>
      <w:r w:rsidR="00630524">
        <w:t>CIENCIAMATRIA, 6</w:t>
      </w:r>
      <w:r>
        <w:t xml:space="preserve"> (10):461–477, 2019.</w:t>
      </w:r>
    </w:p>
    <w:p w14:paraId="090942A4" w14:textId="29966E94" w:rsidR="004806F3" w:rsidRDefault="004806F3" w:rsidP="004806F3">
      <w:pPr>
        <w:pStyle w:val="Textoindependiente"/>
        <w:spacing w:before="90" w:line="276" w:lineRule="auto"/>
        <w:ind w:right="38" w:firstLine="284"/>
        <w:jc w:val="both"/>
      </w:pPr>
      <w:r>
        <w:t xml:space="preserve">D. M. Olmedo Tapia. Estudio de factibilidad utilizando </w:t>
      </w:r>
      <w:r w:rsidR="00630524">
        <w:t>tecnología</w:t>
      </w:r>
      <w:r>
        <w:t xml:space="preserve"> FTTH con una red GPON brindando servicios de voz, dato y video en el sector Los Judiciales, </w:t>
      </w:r>
      <w:r w:rsidR="00630524">
        <w:t xml:space="preserve">urbanización </w:t>
      </w:r>
      <w:r>
        <w:t xml:space="preserve">Plaza Mar, provincia de Esmeraldas.   </w:t>
      </w:r>
      <w:r w:rsidR="00630524">
        <w:t xml:space="preserve">PhD </w:t>
      </w:r>
      <w:proofErr w:type="spellStart"/>
      <w:r w:rsidR="00630524">
        <w:t>thesis</w:t>
      </w:r>
      <w:proofErr w:type="spellEnd"/>
      <w:r>
        <w:t xml:space="preserve">, Universidad de Guayaquil. Facultad de </w:t>
      </w:r>
      <w:r w:rsidR="00630524">
        <w:t>Ingeniería</w:t>
      </w:r>
      <w:r>
        <w:t xml:space="preserve"> Industrial. Carrera de </w:t>
      </w:r>
      <w:r w:rsidR="00630524">
        <w:t>. . .,</w:t>
      </w:r>
      <w:r>
        <w:t xml:space="preserve"> 2016.</w:t>
      </w:r>
    </w:p>
    <w:p w14:paraId="434E5031" w14:textId="0A168B38" w:rsidR="004806F3" w:rsidRDefault="004806F3" w:rsidP="004806F3">
      <w:pPr>
        <w:pStyle w:val="Textoindependiente"/>
        <w:spacing w:before="90" w:line="276" w:lineRule="auto"/>
        <w:ind w:right="38" w:firstLine="284"/>
        <w:jc w:val="both"/>
      </w:pPr>
      <w:r>
        <w:t xml:space="preserve">A. V. Pardo </w:t>
      </w:r>
      <w:r w:rsidR="00630524">
        <w:t>Ríos</w:t>
      </w:r>
      <w:r>
        <w:t xml:space="preserve"> and B. D. Santos </w:t>
      </w:r>
      <w:r w:rsidR="00630524">
        <w:t>Suárez</w:t>
      </w:r>
      <w:r>
        <w:t xml:space="preserve">.  </w:t>
      </w:r>
      <w:r w:rsidR="00630524">
        <w:t>Diseñar</w:t>
      </w:r>
      <w:r>
        <w:t xml:space="preserve"> e implementar una red </w:t>
      </w:r>
      <w:r w:rsidR="00630524">
        <w:t>GPON</w:t>
      </w:r>
      <w:r>
        <w:t xml:space="preserve"> y arquitectura </w:t>
      </w:r>
      <w:r w:rsidR="00630524">
        <w:t>FTTH</w:t>
      </w:r>
      <w:r>
        <w:t xml:space="preserve"> aplicando los </w:t>
      </w:r>
      <w:r w:rsidR="00630524">
        <w:t>estándares</w:t>
      </w:r>
      <w:r>
        <w:t xml:space="preserve"> </w:t>
      </w:r>
      <w:proofErr w:type="spellStart"/>
      <w:r>
        <w:t>ansi</w:t>
      </w:r>
      <w:proofErr w:type="spellEnd"/>
      <w:r>
        <w:t>/</w:t>
      </w:r>
      <w:proofErr w:type="spellStart"/>
      <w:r>
        <w:t>tia</w:t>
      </w:r>
      <w:proofErr w:type="spellEnd"/>
      <w:r>
        <w:t xml:space="preserve">/eia-568-b. 3 y </w:t>
      </w:r>
      <w:proofErr w:type="spellStart"/>
      <w:r>
        <w:t>tia</w:t>
      </w:r>
      <w:proofErr w:type="spellEnd"/>
      <w:r>
        <w:t xml:space="preserve"> 598-a, en la facultad de sistemas y telecomunicaciones. B.S. </w:t>
      </w:r>
      <w:proofErr w:type="spellStart"/>
      <w:r w:rsidR="00630524">
        <w:t>T</w:t>
      </w:r>
      <w:r>
        <w:t>hesis</w:t>
      </w:r>
      <w:proofErr w:type="spellEnd"/>
      <w:r>
        <w:t xml:space="preserve">, La Libertad: Universidad Estatal </w:t>
      </w:r>
      <w:r w:rsidR="00630524">
        <w:t>Península</w:t>
      </w:r>
      <w:r>
        <w:t xml:space="preserve"> de Santa Elena, 2020, 2020.</w:t>
      </w:r>
    </w:p>
    <w:p w14:paraId="2E672DA3" w14:textId="6566A080" w:rsidR="004806F3" w:rsidRDefault="004806F3" w:rsidP="004806F3">
      <w:pPr>
        <w:pStyle w:val="Textoindependiente"/>
        <w:spacing w:before="90" w:line="276" w:lineRule="auto"/>
        <w:ind w:right="38" w:firstLine="284"/>
        <w:jc w:val="both"/>
      </w:pPr>
      <w:r>
        <w:t xml:space="preserve">E. M. </w:t>
      </w:r>
      <w:r w:rsidR="00630524">
        <w:t>Peñafiel</w:t>
      </w:r>
      <w:r>
        <w:t xml:space="preserve"> </w:t>
      </w:r>
      <w:r w:rsidR="00630524">
        <w:t>Méndez</w:t>
      </w:r>
      <w:r>
        <w:t xml:space="preserve"> and E. Y. J</w:t>
      </w:r>
      <w:r w:rsidR="00630524">
        <w:t>á</w:t>
      </w:r>
      <w:r>
        <w:t xml:space="preserve">come </w:t>
      </w:r>
      <w:r w:rsidR="00630524">
        <w:t>Bajaña</w:t>
      </w:r>
      <w:r>
        <w:t xml:space="preserve">.  Estudio y </w:t>
      </w:r>
      <w:r w:rsidR="004C64BF">
        <w:t>Diseño de</w:t>
      </w:r>
      <w:r>
        <w:t xml:space="preserve"> una Red</w:t>
      </w:r>
      <w:r w:rsidR="004C64BF">
        <w:t xml:space="preserve"> </w:t>
      </w:r>
      <w:r>
        <w:t xml:space="preserve">de Fibra </w:t>
      </w:r>
      <w:r w:rsidR="00630524">
        <w:t>Óptica</w:t>
      </w:r>
      <w:r>
        <w:t xml:space="preserve"> GPON de Tipo </w:t>
      </w:r>
      <w:r w:rsidR="00630524">
        <w:t>Aérea</w:t>
      </w:r>
      <w:r>
        <w:t xml:space="preserve">, para Sectores que no Poseen Infraestructura de Redes como el Sector el FORTIN desde el Bloque 1 al 7. PhD </w:t>
      </w:r>
      <w:proofErr w:type="spellStart"/>
      <w:r>
        <w:t>thesis</w:t>
      </w:r>
      <w:proofErr w:type="spellEnd"/>
      <w:r>
        <w:t xml:space="preserve">, Universidad de Guayaquil. Facultad de Ciencias </w:t>
      </w:r>
      <w:r w:rsidR="004C64BF">
        <w:t>Matemáticas</w:t>
      </w:r>
      <w:r>
        <w:t xml:space="preserve"> y </w:t>
      </w:r>
      <w:r w:rsidR="004C64BF">
        <w:t>Físicas</w:t>
      </w:r>
      <w:r>
        <w:t xml:space="preserve"> </w:t>
      </w:r>
      <w:r w:rsidR="004C64BF">
        <w:t>. . .,</w:t>
      </w:r>
      <w:r>
        <w:t xml:space="preserve"> 2018.</w:t>
      </w:r>
    </w:p>
    <w:p w14:paraId="474E84C8" w14:textId="43268F7D" w:rsidR="004806F3" w:rsidRPr="00651E3E" w:rsidRDefault="004806F3" w:rsidP="004806F3">
      <w:pPr>
        <w:pStyle w:val="Textoindependiente"/>
        <w:spacing w:before="90" w:line="276" w:lineRule="auto"/>
        <w:ind w:right="38" w:firstLine="284"/>
        <w:jc w:val="both"/>
        <w:rPr>
          <w:lang w:val="en-US"/>
        </w:rPr>
      </w:pPr>
      <w:r>
        <w:t xml:space="preserve">O. A. Poma </w:t>
      </w:r>
      <w:proofErr w:type="spellStart"/>
      <w:r>
        <w:t>Cespedes</w:t>
      </w:r>
      <w:proofErr w:type="spellEnd"/>
      <w:r>
        <w:t xml:space="preserve">.  </w:t>
      </w:r>
      <w:r w:rsidR="004C64BF">
        <w:t>Análisis</w:t>
      </w:r>
      <w:r>
        <w:t xml:space="preserve"> y </w:t>
      </w:r>
      <w:r w:rsidR="004C64BF">
        <w:t>diseño</w:t>
      </w:r>
      <w:r>
        <w:t xml:space="preserve"> de una red de fibra al hogar FTTH (</w:t>
      </w:r>
      <w:proofErr w:type="spellStart"/>
      <w:r>
        <w:t>Fiber</w:t>
      </w:r>
      <w:proofErr w:type="spellEnd"/>
      <w:r>
        <w:t xml:space="preserve"> </w:t>
      </w:r>
      <w:proofErr w:type="spellStart"/>
      <w:r>
        <w:t>To</w:t>
      </w:r>
      <w:proofErr w:type="spellEnd"/>
      <w:r>
        <w:t xml:space="preserve"> </w:t>
      </w:r>
      <w:proofErr w:type="spellStart"/>
      <w:r>
        <w:t>The</w:t>
      </w:r>
      <w:proofErr w:type="spellEnd"/>
      <w:r>
        <w:t xml:space="preserve"> Home), a la Zona </w:t>
      </w:r>
      <w:proofErr w:type="spellStart"/>
      <w:r>
        <w:t>Cusicancha</w:t>
      </w:r>
      <w:proofErr w:type="spellEnd"/>
      <w:r>
        <w:t xml:space="preserve">. </w:t>
      </w:r>
      <w:r w:rsidRPr="00651E3E">
        <w:rPr>
          <w:lang w:val="en-US"/>
        </w:rPr>
        <w:t>PhD thesis, 2017.</w:t>
      </w:r>
    </w:p>
    <w:p w14:paraId="017DC08C" w14:textId="55CBDA51" w:rsidR="004806F3" w:rsidRDefault="00363433" w:rsidP="004806F3">
      <w:pPr>
        <w:pStyle w:val="Textoindependiente"/>
        <w:spacing w:before="90" w:line="276" w:lineRule="auto"/>
        <w:ind w:right="38" w:firstLine="284"/>
        <w:jc w:val="both"/>
      </w:pPr>
      <w:r>
        <w:rPr>
          <w:caps/>
          <w:noProof/>
          <w:color w:val="FFFFFF" w:themeColor="background1"/>
          <w:sz w:val="18"/>
          <w:szCs w:val="18"/>
          <w:lang w:val="es-EC" w:eastAsia="es-EC"/>
        </w:rPr>
        <mc:AlternateContent>
          <mc:Choice Requires="wps">
            <w:drawing>
              <wp:anchor distT="0" distB="0" distL="114300" distR="114300" simplePos="0" relativeHeight="251682304" behindDoc="0" locked="0" layoutInCell="1" allowOverlap="1" wp14:anchorId="7C0C0ACD" wp14:editId="32A7D724">
                <wp:simplePos x="0" y="0"/>
                <wp:positionH relativeFrom="rightMargin">
                  <wp:posOffset>-30480</wp:posOffset>
                </wp:positionH>
                <wp:positionV relativeFrom="paragraph">
                  <wp:posOffset>1409700</wp:posOffset>
                </wp:positionV>
                <wp:extent cx="488315" cy="292735"/>
                <wp:effectExtent l="0" t="0" r="0" b="0"/>
                <wp:wrapNone/>
                <wp:docPr id="279901015" name="Cuadro de texto 6"/>
                <wp:cNvGraphicFramePr/>
                <a:graphic xmlns:a="http://schemas.openxmlformats.org/drawingml/2006/main">
                  <a:graphicData uri="http://schemas.microsoft.com/office/word/2010/wordprocessingShape">
                    <wps:wsp>
                      <wps:cNvSpPr txBox="1"/>
                      <wps:spPr>
                        <a:xfrm>
                          <a:off x="0" y="0"/>
                          <a:ext cx="488315" cy="292735"/>
                        </a:xfrm>
                        <a:prstGeom prst="rect">
                          <a:avLst/>
                        </a:prstGeom>
                        <a:noFill/>
                        <a:ln w="6350">
                          <a:noFill/>
                        </a:ln>
                      </wps:spPr>
                      <wps:txbx>
                        <w:txbxContent>
                          <w:p w14:paraId="053EE435" w14:textId="3A0C71A5"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C0ACD" id="_x0000_s1037" type="#_x0000_t202" style="position:absolute;left:0;text-align:left;margin-left:-2.4pt;margin-top:111pt;width:38.45pt;height:23.05pt;z-index:2516823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" filled="f" stroked="f" strokeweight=".5pt">
                <v:textbox>
                  <w:txbxContent>
                    <w:p w14:paraId="053EE435" w14:textId="3A0C71A5"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36</w:t>
                      </w:r>
                    </w:p>
                  </w:txbxContent>
                </v:textbox>
                <w10:wrap anchorx="margin"/>
              </v:shape>
            </w:pict>
          </mc:Fallback>
        </mc:AlternateContent>
      </w:r>
      <w:r w:rsidR="004806F3" w:rsidRPr="00651E3E">
        <w:rPr>
          <w:lang w:val="en-US"/>
        </w:rPr>
        <w:t xml:space="preserve">C.  D.  </w:t>
      </w:r>
      <w:r w:rsidR="004C64BF" w:rsidRPr="00651E3E">
        <w:rPr>
          <w:lang w:val="en-US"/>
        </w:rPr>
        <w:t>RADICELLI, M.</w:t>
      </w:r>
      <w:r w:rsidR="004806F3" w:rsidRPr="00651E3E">
        <w:rPr>
          <w:lang w:val="en-US"/>
        </w:rPr>
        <w:t xml:space="preserve">  d.  R.  </w:t>
      </w:r>
      <w:r w:rsidR="004C64BF" w:rsidRPr="00651E3E">
        <w:rPr>
          <w:lang w:val="en-US"/>
        </w:rPr>
        <w:t>POMBOZA, N.</w:t>
      </w:r>
      <w:r w:rsidR="004806F3" w:rsidRPr="00651E3E">
        <w:rPr>
          <w:lang w:val="en-US"/>
        </w:rPr>
        <w:t xml:space="preserve">  </w:t>
      </w:r>
      <w:r w:rsidR="004806F3">
        <w:t xml:space="preserve">S.  </w:t>
      </w:r>
      <w:r w:rsidR="004C64BF">
        <w:t>SAMANIEGO, and</w:t>
      </w:r>
      <w:r w:rsidR="004806F3">
        <w:t xml:space="preserve"> E.  P. VILLACRE´S.</w:t>
      </w:r>
      <w:r w:rsidR="004806F3">
        <w:tab/>
        <w:t xml:space="preserve">Red </w:t>
      </w:r>
      <w:r w:rsidR="004C64BF">
        <w:t>óptica</w:t>
      </w:r>
      <w:r w:rsidR="004806F3">
        <w:t xml:space="preserve">   pasiva   para   proveer   de   internet   a   la   ciudad   de </w:t>
      </w:r>
      <w:r w:rsidR="004C64BF">
        <w:t>R</w:t>
      </w:r>
      <w:r w:rsidR="004806F3">
        <w:t>iobamba-</w:t>
      </w:r>
      <w:r w:rsidR="004C64BF">
        <w:t>E</w:t>
      </w:r>
      <w:r w:rsidR="004806F3">
        <w:t>cuador. Red, 40(40), 2019.</w:t>
      </w:r>
    </w:p>
    <w:p w14:paraId="50507ED2" w14:textId="6FF4F58B" w:rsidR="004806F3" w:rsidRPr="00651E3E" w:rsidRDefault="004806F3" w:rsidP="004806F3">
      <w:pPr>
        <w:pStyle w:val="Textoindependiente"/>
        <w:spacing w:before="90" w:line="276" w:lineRule="auto"/>
        <w:ind w:right="38" w:firstLine="284"/>
        <w:jc w:val="both"/>
        <w:rPr>
          <w:lang w:val="en-US"/>
        </w:rPr>
      </w:pPr>
      <w:r>
        <w:t xml:space="preserve">M.   Revelo.     </w:t>
      </w:r>
      <w:r w:rsidR="004C64BF">
        <w:t>Análisis</w:t>
      </w:r>
      <w:r>
        <w:t xml:space="preserve">   de   normativas   para   redes   </w:t>
      </w:r>
      <w:proofErr w:type="spellStart"/>
      <w:r>
        <w:t>gpon</w:t>
      </w:r>
      <w:proofErr w:type="spellEnd"/>
      <w:r>
        <w:t xml:space="preserve">   y   la   calidad   de   servicio en ecuador. </w:t>
      </w:r>
      <w:proofErr w:type="spellStart"/>
      <w:r w:rsidRPr="00651E3E">
        <w:rPr>
          <w:lang w:val="en-US"/>
        </w:rPr>
        <w:t>Recinatur</w:t>
      </w:r>
      <w:proofErr w:type="spellEnd"/>
      <w:r w:rsidRPr="00651E3E">
        <w:rPr>
          <w:lang w:val="en-US"/>
        </w:rPr>
        <w:t xml:space="preserve"> International Journal of Applied Sciences, Nature and Tourism, 1(2):12–23, 2019.</w:t>
      </w:r>
    </w:p>
    <w:p w14:paraId="4C373765" w14:textId="72C7FDAF" w:rsidR="004806F3" w:rsidRDefault="004806F3" w:rsidP="004806F3">
      <w:pPr>
        <w:pStyle w:val="Textoindependiente"/>
        <w:spacing w:before="90" w:line="276" w:lineRule="auto"/>
        <w:ind w:right="38" w:firstLine="284"/>
        <w:jc w:val="both"/>
      </w:pPr>
      <w:r w:rsidRPr="00651E3E">
        <w:rPr>
          <w:lang w:val="en-US"/>
        </w:rPr>
        <w:t xml:space="preserve">J.  </w:t>
      </w:r>
      <w:r>
        <w:t xml:space="preserve">K.  </w:t>
      </w:r>
      <w:r w:rsidR="004C64BF">
        <w:t>Sánchez Ortega</w:t>
      </w:r>
      <w:r>
        <w:t>.</w:t>
      </w:r>
      <w:r>
        <w:tab/>
      </w:r>
      <w:r w:rsidR="004C64BF">
        <w:t>Análisis evolutivo de</w:t>
      </w:r>
      <w:r>
        <w:t xml:space="preserve"> las redes de acceso de fibra </w:t>
      </w:r>
      <w:proofErr w:type="spellStart"/>
      <w:r>
        <w:t>gpon-xgpon</w:t>
      </w:r>
      <w:proofErr w:type="spellEnd"/>
      <w:r>
        <w:t>. 2018.</w:t>
      </w:r>
    </w:p>
    <w:p w14:paraId="226EB8AE" w14:textId="594BA249" w:rsidR="004806F3" w:rsidRDefault="004806F3" w:rsidP="004806F3">
      <w:pPr>
        <w:pStyle w:val="Textoindependiente"/>
        <w:spacing w:before="90" w:line="276" w:lineRule="auto"/>
        <w:ind w:right="38" w:firstLine="284"/>
        <w:jc w:val="both"/>
      </w:pPr>
      <w:r>
        <w:t xml:space="preserve">J.  J.  </w:t>
      </w:r>
      <w:r w:rsidR="004C64BF">
        <w:t>Sánchez</w:t>
      </w:r>
      <w:r>
        <w:t xml:space="preserve"> Pico.   </w:t>
      </w:r>
      <w:r w:rsidR="004C64BF">
        <w:t>Desarrollo de</w:t>
      </w:r>
      <w:r>
        <w:t xml:space="preserve"> la red </w:t>
      </w:r>
      <w:proofErr w:type="spellStart"/>
      <w:r>
        <w:t>ftth</w:t>
      </w:r>
      <w:proofErr w:type="spellEnd"/>
      <w:r>
        <w:t xml:space="preserve"> con </w:t>
      </w:r>
      <w:r w:rsidR="004C64BF">
        <w:t>tecnología</w:t>
      </w:r>
      <w:r>
        <w:t xml:space="preserve"> </w:t>
      </w:r>
      <w:proofErr w:type="spellStart"/>
      <w:r>
        <w:t>gpo</w:t>
      </w:r>
      <w:r w:rsidR="002257A9">
        <w:t>n</w:t>
      </w:r>
      <w:proofErr w:type="spellEnd"/>
      <w:r>
        <w:t xml:space="preserve"> de</w:t>
      </w:r>
      <w:r w:rsidR="002257A9">
        <w:t xml:space="preserve"> la empresa</w:t>
      </w:r>
      <w:r>
        <w:t xml:space="preserve"> </w:t>
      </w:r>
      <w:proofErr w:type="spellStart"/>
      <w:r w:rsidR="004C64BF">
        <w:t>A</w:t>
      </w:r>
      <w:r>
        <w:t>lfatel</w:t>
      </w:r>
      <w:proofErr w:type="spellEnd"/>
      <w:r>
        <w:t xml:space="preserve"> para la ciudad el </w:t>
      </w:r>
      <w:r w:rsidR="004C64BF">
        <w:t>ángel</w:t>
      </w:r>
      <w:r>
        <w:t xml:space="preserve"> provincia del </w:t>
      </w:r>
      <w:r w:rsidR="002257A9">
        <w:t>C</w:t>
      </w:r>
      <w:r>
        <w:t xml:space="preserve">archi.  B.S. </w:t>
      </w:r>
      <w:proofErr w:type="spellStart"/>
      <w:r>
        <w:t>thesis</w:t>
      </w:r>
      <w:proofErr w:type="spellEnd"/>
      <w:r>
        <w:t>, 2021.</w:t>
      </w:r>
    </w:p>
    <w:p w14:paraId="0CAFB2C5" w14:textId="2B9DC6C0" w:rsidR="004806F3" w:rsidRDefault="004806F3" w:rsidP="004806F3">
      <w:pPr>
        <w:pStyle w:val="Textoindependiente"/>
        <w:spacing w:before="90" w:line="276" w:lineRule="auto"/>
        <w:ind w:right="38" w:firstLine="284"/>
        <w:jc w:val="both"/>
      </w:pPr>
      <w:r>
        <w:t xml:space="preserve">R. S. Tapia Caiza et al.  </w:t>
      </w:r>
      <w:r w:rsidR="002257A9">
        <w:t>Diseño</w:t>
      </w:r>
      <w:r>
        <w:t xml:space="preserve"> de un </w:t>
      </w:r>
      <w:r>
        <w:lastRenderedPageBreak/>
        <w:t xml:space="preserve">enlace de </w:t>
      </w:r>
      <w:proofErr w:type="spellStart"/>
      <w:r>
        <w:t>backup</w:t>
      </w:r>
      <w:proofErr w:type="spellEnd"/>
      <w:r>
        <w:t xml:space="preserve"> de alta capacidad en la red </w:t>
      </w:r>
      <w:proofErr w:type="spellStart"/>
      <w:r>
        <w:t>ip</w:t>
      </w:r>
      <w:proofErr w:type="spellEnd"/>
      <w:r>
        <w:t>/</w:t>
      </w:r>
      <w:proofErr w:type="spellStart"/>
      <w:r>
        <w:t>mpls</w:t>
      </w:r>
      <w:proofErr w:type="spellEnd"/>
      <w:r>
        <w:t xml:space="preserve"> de </w:t>
      </w:r>
      <w:proofErr w:type="spellStart"/>
      <w:r w:rsidR="002257A9">
        <w:t>T</w:t>
      </w:r>
      <w:r>
        <w:t>elconet</w:t>
      </w:r>
      <w:proofErr w:type="spellEnd"/>
      <w:r>
        <w:t xml:space="preserve"> para la ciudad de esmeraldas. </w:t>
      </w:r>
      <w:proofErr w:type="spellStart"/>
      <w:r>
        <w:t>Master’s</w:t>
      </w:r>
      <w:proofErr w:type="spellEnd"/>
      <w:r>
        <w:t xml:space="preserve"> </w:t>
      </w:r>
      <w:proofErr w:type="spellStart"/>
      <w:r>
        <w:t>thesis</w:t>
      </w:r>
      <w:proofErr w:type="spellEnd"/>
      <w:r>
        <w:t>, PUCE, 2016.</w:t>
      </w:r>
    </w:p>
    <w:p w14:paraId="4B69F4F3" w14:textId="720F2152" w:rsidR="004806F3" w:rsidRDefault="004806F3" w:rsidP="004806F3">
      <w:pPr>
        <w:pStyle w:val="Textoindependiente"/>
        <w:spacing w:before="90" w:line="276" w:lineRule="auto"/>
        <w:ind w:right="38" w:firstLine="284"/>
        <w:jc w:val="both"/>
      </w:pPr>
      <w:r>
        <w:t xml:space="preserve">J. A. </w:t>
      </w:r>
      <w:r w:rsidR="002257A9">
        <w:t>Vázquez</w:t>
      </w:r>
      <w:r>
        <w:t xml:space="preserve"> </w:t>
      </w:r>
      <w:proofErr w:type="spellStart"/>
      <w:r>
        <w:t>Chim</w:t>
      </w:r>
      <w:proofErr w:type="spellEnd"/>
      <w:r>
        <w:t xml:space="preserve"> et al.  </w:t>
      </w:r>
      <w:r w:rsidR="002257A9">
        <w:t>Tecnología</w:t>
      </w:r>
      <w:r>
        <w:t xml:space="preserve"> </w:t>
      </w:r>
      <w:proofErr w:type="spellStart"/>
      <w:r>
        <w:t>gpon</w:t>
      </w:r>
      <w:proofErr w:type="spellEnd"/>
      <w:r>
        <w:t xml:space="preserve">: la </w:t>
      </w:r>
      <w:r w:rsidR="002257A9">
        <w:t>evolución</w:t>
      </w:r>
      <w:r>
        <w:t xml:space="preserve"> </w:t>
      </w:r>
      <w:r w:rsidR="002257A9">
        <w:t>tecnológica</w:t>
      </w:r>
      <w:r>
        <w:t xml:space="preserve"> de las redes de comunicaciones. 2020.</w:t>
      </w:r>
    </w:p>
    <w:p w14:paraId="040B2135" w14:textId="4F470237" w:rsidR="004806F3" w:rsidRDefault="00363433" w:rsidP="004806F3">
      <w:pPr>
        <w:pStyle w:val="Textoindependiente"/>
        <w:spacing w:before="90" w:line="276" w:lineRule="auto"/>
        <w:ind w:right="38" w:firstLine="284"/>
        <w:jc w:val="both"/>
      </w:pPr>
      <w:r>
        <w:rPr>
          <w:caps/>
          <w:noProof/>
          <w:color w:val="FFFFFF" w:themeColor="background1"/>
          <w:sz w:val="18"/>
          <w:szCs w:val="18"/>
          <w:lang w:val="es-EC" w:eastAsia="es-EC"/>
        </w:rPr>
        <mc:AlternateContent>
          <mc:Choice Requires="wps">
            <w:drawing>
              <wp:anchor distT="0" distB="0" distL="114300" distR="114300" simplePos="0" relativeHeight="251683328" behindDoc="0" locked="0" layoutInCell="1" allowOverlap="1" wp14:anchorId="722CD018" wp14:editId="50898F9E">
                <wp:simplePos x="0" y="0"/>
                <wp:positionH relativeFrom="rightMargin">
                  <wp:posOffset>-34290</wp:posOffset>
                </wp:positionH>
                <wp:positionV relativeFrom="paragraph">
                  <wp:posOffset>4232638</wp:posOffset>
                </wp:positionV>
                <wp:extent cx="488315" cy="292735"/>
                <wp:effectExtent l="0" t="0" r="0" b="0"/>
                <wp:wrapNone/>
                <wp:docPr id="1310330826" name="Cuadro de texto 6"/>
                <wp:cNvGraphicFramePr/>
                <a:graphic xmlns:a="http://schemas.openxmlformats.org/drawingml/2006/main">
                  <a:graphicData uri="http://schemas.microsoft.com/office/word/2010/wordprocessingShape">
                    <wps:wsp>
                      <wps:cNvSpPr txBox="1"/>
                      <wps:spPr>
                        <a:xfrm>
                          <a:off x="0" y="0"/>
                          <a:ext cx="488315" cy="292735"/>
                        </a:xfrm>
                        <a:prstGeom prst="rect">
                          <a:avLst/>
                        </a:prstGeom>
                        <a:noFill/>
                        <a:ln w="6350">
                          <a:noFill/>
                        </a:ln>
                      </wps:spPr>
                      <wps:txbx>
                        <w:txbxContent>
                          <w:p w14:paraId="0A709B17" w14:textId="41BEBD28"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CD018" id="_x0000_s1038" type="#_x0000_t202" style="position:absolute;left:0;text-align:left;margin-left:-2.7pt;margin-top:333.3pt;width:38.45pt;height:23.05pt;z-index:2516833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" filled="f" stroked="f" strokeweight=".5pt">
                <v:textbox>
                  <w:txbxContent>
                    <w:p w14:paraId="0A709B17" w14:textId="41BEBD28" w:rsidR="00363433" w:rsidRPr="00363433" w:rsidRDefault="00363433" w:rsidP="00363433">
                      <w:pPr>
                        <w:jc w:val="right"/>
                        <w:rPr>
                          <w:rFonts w:asciiTheme="minorHAnsi" w:hAnsiTheme="minorHAnsi" w:cstheme="minorHAnsi"/>
                          <w:color w:val="FFFFFF" w:themeColor="background1"/>
                          <w:sz w:val="28"/>
                          <w:szCs w:val="28"/>
                          <w:lang w:val="es-EC"/>
                        </w:rPr>
                      </w:pPr>
                      <w:r>
                        <w:rPr>
                          <w:rFonts w:asciiTheme="minorHAnsi" w:hAnsiTheme="minorHAnsi" w:cstheme="minorHAnsi"/>
                          <w:color w:val="FFFFFF" w:themeColor="background1"/>
                          <w:sz w:val="28"/>
                          <w:szCs w:val="28"/>
                          <w:lang w:val="es-EC"/>
                        </w:rPr>
                        <w:t>37</w:t>
                      </w:r>
                    </w:p>
                  </w:txbxContent>
                </v:textbox>
                <w10:wrap anchorx="margin"/>
              </v:shape>
            </w:pict>
          </mc:Fallback>
        </mc:AlternateContent>
      </w:r>
      <w:r w:rsidR="004806F3">
        <w:t xml:space="preserve">S.  A.  </w:t>
      </w:r>
      <w:proofErr w:type="spellStart"/>
      <w:r w:rsidR="004806F3">
        <w:t>Yung</w:t>
      </w:r>
      <w:r w:rsidR="002257A9">
        <w:t>á</w:t>
      </w:r>
      <w:r w:rsidR="004806F3">
        <w:t>n</w:t>
      </w:r>
      <w:proofErr w:type="spellEnd"/>
      <w:r w:rsidR="004806F3">
        <w:t xml:space="preserve"> Pasto.   </w:t>
      </w:r>
      <w:r w:rsidR="002257A9">
        <w:t>Evaluación de</w:t>
      </w:r>
      <w:r w:rsidR="004806F3">
        <w:t xml:space="preserve"> </w:t>
      </w:r>
      <w:r w:rsidR="002257A9">
        <w:t>parámetros</w:t>
      </w:r>
      <w:r w:rsidR="004806F3">
        <w:t xml:space="preserve"> de </w:t>
      </w:r>
      <w:proofErr w:type="spellStart"/>
      <w:r w:rsidR="004806F3">
        <w:t>qos</w:t>
      </w:r>
      <w:proofErr w:type="spellEnd"/>
      <w:r w:rsidR="004806F3">
        <w:t xml:space="preserve"> en la </w:t>
      </w:r>
      <w:r w:rsidR="002257A9">
        <w:t>transmisión</w:t>
      </w:r>
      <w:r w:rsidR="004806F3">
        <w:t xml:space="preserve"> de voz, video y datos de una red </w:t>
      </w:r>
      <w:proofErr w:type="spellStart"/>
      <w:r w:rsidR="004806F3">
        <w:t>ftth</w:t>
      </w:r>
      <w:proofErr w:type="spellEnd"/>
      <w:r w:rsidR="004806F3">
        <w:t xml:space="preserve"> utilizando el </w:t>
      </w:r>
      <w:r w:rsidR="002257A9">
        <w:t>estándar</w:t>
      </w:r>
      <w:r w:rsidR="004806F3">
        <w:t xml:space="preserve"> g. 984. x.  B.S. </w:t>
      </w:r>
      <w:proofErr w:type="spellStart"/>
      <w:r w:rsidR="004806F3">
        <w:t>thesis</w:t>
      </w:r>
      <w:proofErr w:type="spellEnd"/>
      <w:r w:rsidR="004806F3">
        <w:t xml:space="preserve">, Escuela Superior </w:t>
      </w:r>
      <w:r w:rsidR="002257A9">
        <w:t>Politécnica</w:t>
      </w:r>
      <w:r w:rsidR="004806F3">
        <w:t xml:space="preserve"> de Chimborazo, 2019.</w:t>
      </w:r>
    </w:p>
    <w:sectPr w:rsidR="004806F3" w:rsidSect="00363433">
      <w:pgSz w:w="11910" w:h="16840"/>
      <w:pgMar w:top="1701" w:right="1701" w:bottom="1701" w:left="1701" w:header="0" w:footer="1010" w:gutter="0"/>
      <w:cols w:num="2" w:space="720" w:equalWidth="0">
        <w:col w:w="4042" w:space="262"/>
        <w:col w:w="420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BBC7F3" w14:textId="77777777" w:rsidR="00AA69DB" w:rsidRDefault="00AA69DB">
      <w:r>
        <w:separator/>
      </w:r>
    </w:p>
  </w:endnote>
  <w:endnote w:type="continuationSeparator" w:id="0">
    <w:p w14:paraId="2646C520" w14:textId="77777777" w:rsidR="00AA69DB" w:rsidRDefault="00AA6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449B6" w14:textId="6CCC7241" w:rsidR="00376FF4" w:rsidRPr="00DE2F73" w:rsidRDefault="00376FF4" w:rsidP="00376FF4">
    <w:pPr>
      <w:pStyle w:val="Piedepgina"/>
    </w:pPr>
    <w:r>
      <w:rPr>
        <w:b/>
        <w:noProof/>
        <w:sz w:val="40"/>
        <w:szCs w:val="24"/>
      </w:rPr>
      <w:drawing>
        <wp:anchor distT="0" distB="0" distL="114300" distR="114300" simplePos="0" relativeHeight="251663360" behindDoc="0" locked="0" layoutInCell="1" allowOverlap="1" wp14:anchorId="55ACB849" wp14:editId="5E26BB4F">
          <wp:simplePos x="0" y="0"/>
          <wp:positionH relativeFrom="margin">
            <wp:posOffset>434340</wp:posOffset>
          </wp:positionH>
          <wp:positionV relativeFrom="paragraph">
            <wp:posOffset>-15931</wp:posOffset>
          </wp:positionV>
          <wp:extent cx="1112552" cy="186690"/>
          <wp:effectExtent l="0" t="0" r="0" b="3810"/>
          <wp:wrapNone/>
          <wp:docPr id="398728282" name="Imagen 39872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8012" name="Imagen 119288012"/>
                  <pic:cNvPicPr/>
                </pic:nvPicPr>
                <pic:blipFill>
                  <a:blip r:embed="rId1">
                    <a:extLst>
                      <a:ext uri="{28A0092B-C50C-407E-A947-70E740481C1C}">
                        <a14:useLocalDpi xmlns:a14="http://schemas.microsoft.com/office/drawing/2010/main" val="0"/>
                      </a:ext>
                    </a:extLst>
                  </a:blip>
                  <a:stretch>
                    <a:fillRect/>
                  </a:stretch>
                </pic:blipFill>
                <pic:spPr>
                  <a:xfrm>
                    <a:off x="0" y="0"/>
                    <a:ext cx="1112552" cy="186690"/>
                  </a:xfrm>
                  <a:prstGeom prst="rect">
                    <a:avLst/>
                  </a:prstGeom>
                </pic:spPr>
              </pic:pic>
            </a:graphicData>
          </a:graphic>
          <wp14:sizeRelH relativeFrom="margin">
            <wp14:pctWidth>0</wp14:pctWidth>
          </wp14:sizeRelH>
          <wp14:sizeRelV relativeFrom="margin">
            <wp14:pctHeight>0</wp14:pctHeight>
          </wp14:sizeRelV>
        </wp:anchor>
      </w:drawing>
    </w:r>
    <w:r w:rsidRPr="009D1731">
      <w:rPr>
        <w:b/>
      </w:rPr>
      <w:t xml:space="preserve">Revista </w:t>
    </w:r>
    <w:proofErr w:type="spellStart"/>
    <w:r w:rsidRPr="009D1731">
      <w:rPr>
        <w:b/>
      </w:rPr>
      <w:t>Tecnologi</w:t>
    </w:r>
    <w:proofErr w:type="spellEnd"/>
    <w:r w:rsidRPr="009D1731">
      <w:rPr>
        <w:b/>
      </w:rPr>
      <w:t>-K</w:t>
    </w:r>
    <w:r w:rsidRPr="009D1731">
      <w:t xml:space="preserve"> </w:t>
    </w:r>
    <w:r>
      <w:tab/>
      <w:t xml:space="preserve">            </w:t>
    </w:r>
    <w:r w:rsidRPr="00C32AED">
      <w:rPr>
        <w:b/>
      </w:rPr>
      <w:t>Vol.</w:t>
    </w:r>
    <w:r>
      <w:t xml:space="preserve"> 5</w:t>
    </w:r>
    <w:r w:rsidRPr="009D1731">
      <w:t xml:space="preserve">, </w:t>
    </w:r>
    <w:proofErr w:type="spellStart"/>
    <w:r w:rsidRPr="00C32AED">
      <w:rPr>
        <w:b/>
      </w:rPr>
      <w:t>N°</w:t>
    </w:r>
    <w:proofErr w:type="spellEnd"/>
    <w:r w:rsidRPr="00C32AED">
      <w:rPr>
        <w:b/>
      </w:rPr>
      <w:t>.</w:t>
    </w:r>
    <w:r w:rsidRPr="009D1731">
      <w:t xml:space="preserve"> </w:t>
    </w:r>
    <w:r>
      <w:t>1</w:t>
    </w:r>
    <w:r w:rsidRPr="009D1731">
      <w:t xml:space="preserve">, </w:t>
    </w:r>
    <w:r>
      <w:t>junio</w:t>
    </w:r>
    <w:r w:rsidRPr="00D00698">
      <w:t xml:space="preserve"> - </w:t>
    </w:r>
    <w:r>
      <w:t>diciembre</w:t>
    </w:r>
    <w:r w:rsidRPr="00D00698">
      <w:t xml:space="preserve"> 20</w:t>
    </w:r>
    <w:r>
      <w:rPr>
        <w:caps/>
        <w:noProof/>
        <w:color w:val="FFFFFF" w:themeColor="background1"/>
        <w:sz w:val="18"/>
        <w:szCs w:val="18"/>
        <w:lang w:val="es-EC" w:eastAsia="es-EC"/>
      </w:rPr>
      <mc:AlternateContent>
        <mc:Choice Requires="wps">
          <w:drawing>
            <wp:anchor distT="0" distB="0" distL="114300" distR="114300" simplePos="0" relativeHeight="251660288" behindDoc="0" locked="0" layoutInCell="1" allowOverlap="1" wp14:anchorId="0EECAA08" wp14:editId="2843B0B3">
              <wp:simplePos x="0" y="0"/>
              <wp:positionH relativeFrom="column">
                <wp:posOffset>15179</wp:posOffset>
              </wp:positionH>
              <wp:positionV relativeFrom="paragraph">
                <wp:posOffset>-98425</wp:posOffset>
              </wp:positionV>
              <wp:extent cx="5924611" cy="18604"/>
              <wp:effectExtent l="0" t="0" r="0" b="635"/>
              <wp:wrapSquare wrapText="bothSides"/>
              <wp:docPr id="1007689892" name="Rectángulo 1007689892"/>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214E6" id="Rectángulo 1007689892" o:spid="_x0000_s1026" style="position:absolute;margin-left:1.2pt;margin-top:-7.75pt;width:466.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" fillcolor="black [3213]" stroked="f" strokeweight="2pt">
              <w10:wrap type="square"/>
            </v:rect>
          </w:pict>
        </mc:Fallback>
      </mc:AlternateContent>
    </w:r>
    <w:r>
      <w:t>23</w:t>
    </w:r>
  </w:p>
  <w:p w14:paraId="4A3218C0" w14:textId="77777777" w:rsidR="00376FF4" w:rsidRPr="00376FF4" w:rsidRDefault="00376FF4" w:rsidP="00376FF4">
    <w:pPr>
      <w:pStyle w:val="Piedepgina"/>
      <w:jc w:val="right"/>
      <w:rPr>
        <w:caps/>
      </w:rPr>
    </w:pPr>
    <w:r w:rsidRPr="00376FF4">
      <w:rPr>
        <w:caps/>
      </w:rPr>
      <w:fldChar w:fldCharType="begin"/>
    </w:r>
    <w:r w:rsidRPr="00376FF4">
      <w:rPr>
        <w:caps/>
      </w:rPr>
      <w:instrText>PAGE   \* MERGEFORMAT</w:instrText>
    </w:r>
    <w:r w:rsidRPr="00376FF4">
      <w:rPr>
        <w:caps/>
      </w:rPr>
      <w:fldChar w:fldCharType="separate"/>
    </w:r>
    <w:r w:rsidRPr="00376FF4">
      <w:rPr>
        <w:caps/>
      </w:rPr>
      <w:t>2</w:t>
    </w:r>
    <w:r w:rsidRPr="00376FF4">
      <w:rPr>
        <w:caps/>
      </w:rPr>
      <w:fldChar w:fldCharType="end"/>
    </w:r>
  </w:p>
  <w:p w14:paraId="58718F17" w14:textId="77777777" w:rsidR="00376FF4" w:rsidRDefault="00376FF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C3142F" w14:textId="77777777" w:rsidR="00AA69DB" w:rsidRDefault="00AA69DB">
      <w:r>
        <w:separator/>
      </w:r>
    </w:p>
  </w:footnote>
  <w:footnote w:type="continuationSeparator" w:id="0">
    <w:p w14:paraId="424A7507" w14:textId="77777777" w:rsidR="00AA69DB" w:rsidRDefault="00AA69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31928"/>
    <w:multiLevelType w:val="hybridMultilevel"/>
    <w:tmpl w:val="D034F104"/>
    <w:lvl w:ilvl="0" w:tplc="CD7EDCD0">
      <w:start w:val="1"/>
      <w:numFmt w:val="decimal"/>
      <w:lvlText w:val="%1."/>
      <w:lvlJc w:val="left"/>
      <w:pPr>
        <w:ind w:left="888" w:hanging="408"/>
      </w:pPr>
      <w:rPr>
        <w:rFonts w:hint="default"/>
        <w:color w:val="auto"/>
        <w:u w:val="none"/>
      </w:rPr>
    </w:lvl>
    <w:lvl w:ilvl="1" w:tplc="300A0019" w:tentative="1">
      <w:start w:val="1"/>
      <w:numFmt w:val="lowerLetter"/>
      <w:lvlText w:val="%2."/>
      <w:lvlJc w:val="left"/>
      <w:pPr>
        <w:ind w:left="1560" w:hanging="360"/>
      </w:pPr>
    </w:lvl>
    <w:lvl w:ilvl="2" w:tplc="300A001B" w:tentative="1">
      <w:start w:val="1"/>
      <w:numFmt w:val="lowerRoman"/>
      <w:lvlText w:val="%3."/>
      <w:lvlJc w:val="right"/>
      <w:pPr>
        <w:ind w:left="2280" w:hanging="180"/>
      </w:pPr>
    </w:lvl>
    <w:lvl w:ilvl="3" w:tplc="300A000F" w:tentative="1">
      <w:start w:val="1"/>
      <w:numFmt w:val="decimal"/>
      <w:lvlText w:val="%4."/>
      <w:lvlJc w:val="left"/>
      <w:pPr>
        <w:ind w:left="3000" w:hanging="360"/>
      </w:pPr>
    </w:lvl>
    <w:lvl w:ilvl="4" w:tplc="300A0019" w:tentative="1">
      <w:start w:val="1"/>
      <w:numFmt w:val="lowerLetter"/>
      <w:lvlText w:val="%5."/>
      <w:lvlJc w:val="left"/>
      <w:pPr>
        <w:ind w:left="3720" w:hanging="360"/>
      </w:pPr>
    </w:lvl>
    <w:lvl w:ilvl="5" w:tplc="300A001B" w:tentative="1">
      <w:start w:val="1"/>
      <w:numFmt w:val="lowerRoman"/>
      <w:lvlText w:val="%6."/>
      <w:lvlJc w:val="right"/>
      <w:pPr>
        <w:ind w:left="4440" w:hanging="180"/>
      </w:pPr>
    </w:lvl>
    <w:lvl w:ilvl="6" w:tplc="300A000F" w:tentative="1">
      <w:start w:val="1"/>
      <w:numFmt w:val="decimal"/>
      <w:lvlText w:val="%7."/>
      <w:lvlJc w:val="left"/>
      <w:pPr>
        <w:ind w:left="5160" w:hanging="360"/>
      </w:pPr>
    </w:lvl>
    <w:lvl w:ilvl="7" w:tplc="300A0019" w:tentative="1">
      <w:start w:val="1"/>
      <w:numFmt w:val="lowerLetter"/>
      <w:lvlText w:val="%8."/>
      <w:lvlJc w:val="left"/>
      <w:pPr>
        <w:ind w:left="5880" w:hanging="360"/>
      </w:pPr>
    </w:lvl>
    <w:lvl w:ilvl="8" w:tplc="300A001B" w:tentative="1">
      <w:start w:val="1"/>
      <w:numFmt w:val="lowerRoman"/>
      <w:lvlText w:val="%9."/>
      <w:lvlJc w:val="right"/>
      <w:pPr>
        <w:ind w:left="6600" w:hanging="180"/>
      </w:pPr>
    </w:lvl>
  </w:abstractNum>
  <w:abstractNum w:abstractNumId="1" w15:restartNumberingAfterBreak="0">
    <w:nsid w:val="3F7A7A5D"/>
    <w:multiLevelType w:val="hybridMultilevel"/>
    <w:tmpl w:val="40D0E952"/>
    <w:lvl w:ilvl="0" w:tplc="300A0001">
      <w:start w:val="1"/>
      <w:numFmt w:val="bullet"/>
      <w:lvlText w:val=""/>
      <w:lvlJc w:val="left"/>
      <w:pPr>
        <w:ind w:left="1124" w:hanging="360"/>
      </w:pPr>
      <w:rPr>
        <w:rFonts w:ascii="Symbol" w:hAnsi="Symbol" w:hint="default"/>
      </w:rPr>
    </w:lvl>
    <w:lvl w:ilvl="1" w:tplc="300A0003" w:tentative="1">
      <w:start w:val="1"/>
      <w:numFmt w:val="bullet"/>
      <w:lvlText w:val="o"/>
      <w:lvlJc w:val="left"/>
      <w:pPr>
        <w:ind w:left="1844" w:hanging="360"/>
      </w:pPr>
      <w:rPr>
        <w:rFonts w:ascii="Courier New" w:hAnsi="Courier New" w:cs="Courier New" w:hint="default"/>
      </w:rPr>
    </w:lvl>
    <w:lvl w:ilvl="2" w:tplc="300A0005" w:tentative="1">
      <w:start w:val="1"/>
      <w:numFmt w:val="bullet"/>
      <w:lvlText w:val=""/>
      <w:lvlJc w:val="left"/>
      <w:pPr>
        <w:ind w:left="2564" w:hanging="360"/>
      </w:pPr>
      <w:rPr>
        <w:rFonts w:ascii="Wingdings" w:hAnsi="Wingdings" w:hint="default"/>
      </w:rPr>
    </w:lvl>
    <w:lvl w:ilvl="3" w:tplc="300A0001" w:tentative="1">
      <w:start w:val="1"/>
      <w:numFmt w:val="bullet"/>
      <w:lvlText w:val=""/>
      <w:lvlJc w:val="left"/>
      <w:pPr>
        <w:ind w:left="3284" w:hanging="360"/>
      </w:pPr>
      <w:rPr>
        <w:rFonts w:ascii="Symbol" w:hAnsi="Symbol" w:hint="default"/>
      </w:rPr>
    </w:lvl>
    <w:lvl w:ilvl="4" w:tplc="300A0003" w:tentative="1">
      <w:start w:val="1"/>
      <w:numFmt w:val="bullet"/>
      <w:lvlText w:val="o"/>
      <w:lvlJc w:val="left"/>
      <w:pPr>
        <w:ind w:left="4004" w:hanging="360"/>
      </w:pPr>
      <w:rPr>
        <w:rFonts w:ascii="Courier New" w:hAnsi="Courier New" w:cs="Courier New" w:hint="default"/>
      </w:rPr>
    </w:lvl>
    <w:lvl w:ilvl="5" w:tplc="300A0005" w:tentative="1">
      <w:start w:val="1"/>
      <w:numFmt w:val="bullet"/>
      <w:lvlText w:val=""/>
      <w:lvlJc w:val="left"/>
      <w:pPr>
        <w:ind w:left="4724" w:hanging="360"/>
      </w:pPr>
      <w:rPr>
        <w:rFonts w:ascii="Wingdings" w:hAnsi="Wingdings" w:hint="default"/>
      </w:rPr>
    </w:lvl>
    <w:lvl w:ilvl="6" w:tplc="300A0001" w:tentative="1">
      <w:start w:val="1"/>
      <w:numFmt w:val="bullet"/>
      <w:lvlText w:val=""/>
      <w:lvlJc w:val="left"/>
      <w:pPr>
        <w:ind w:left="5444" w:hanging="360"/>
      </w:pPr>
      <w:rPr>
        <w:rFonts w:ascii="Symbol" w:hAnsi="Symbol" w:hint="default"/>
      </w:rPr>
    </w:lvl>
    <w:lvl w:ilvl="7" w:tplc="300A0003" w:tentative="1">
      <w:start w:val="1"/>
      <w:numFmt w:val="bullet"/>
      <w:lvlText w:val="o"/>
      <w:lvlJc w:val="left"/>
      <w:pPr>
        <w:ind w:left="6164" w:hanging="360"/>
      </w:pPr>
      <w:rPr>
        <w:rFonts w:ascii="Courier New" w:hAnsi="Courier New" w:cs="Courier New" w:hint="default"/>
      </w:rPr>
    </w:lvl>
    <w:lvl w:ilvl="8" w:tplc="300A0005" w:tentative="1">
      <w:start w:val="1"/>
      <w:numFmt w:val="bullet"/>
      <w:lvlText w:val=""/>
      <w:lvlJc w:val="left"/>
      <w:pPr>
        <w:ind w:left="6884" w:hanging="360"/>
      </w:pPr>
      <w:rPr>
        <w:rFonts w:ascii="Wingdings" w:hAnsi="Wingdings" w:hint="default"/>
      </w:rPr>
    </w:lvl>
  </w:abstractNum>
  <w:abstractNum w:abstractNumId="2" w15:restartNumberingAfterBreak="0">
    <w:nsid w:val="7F5B1227"/>
    <w:multiLevelType w:val="hybridMultilevel"/>
    <w:tmpl w:val="4C34E2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751589933">
    <w:abstractNumId w:val="1"/>
  </w:num>
  <w:num w:numId="2" w16cid:durableId="2070572128">
    <w:abstractNumId w:val="2"/>
  </w:num>
  <w:num w:numId="3" w16cid:durableId="489953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E4C59"/>
    <w:rsid w:val="00001DC2"/>
    <w:rsid w:val="00006510"/>
    <w:rsid w:val="00015E1A"/>
    <w:rsid w:val="000166D2"/>
    <w:rsid w:val="00016F36"/>
    <w:rsid w:val="000235A2"/>
    <w:rsid w:val="00040F38"/>
    <w:rsid w:val="000533EB"/>
    <w:rsid w:val="00056FD1"/>
    <w:rsid w:val="00067F6B"/>
    <w:rsid w:val="00075A2F"/>
    <w:rsid w:val="00080D76"/>
    <w:rsid w:val="00096342"/>
    <w:rsid w:val="000A45E0"/>
    <w:rsid w:val="000A4CEC"/>
    <w:rsid w:val="000B391A"/>
    <w:rsid w:val="000C0A69"/>
    <w:rsid w:val="000C51D2"/>
    <w:rsid w:val="000D3BAD"/>
    <w:rsid w:val="000E087F"/>
    <w:rsid w:val="000E5162"/>
    <w:rsid w:val="0010683D"/>
    <w:rsid w:val="00137D45"/>
    <w:rsid w:val="001477A3"/>
    <w:rsid w:val="0015096E"/>
    <w:rsid w:val="00165D06"/>
    <w:rsid w:val="001744FD"/>
    <w:rsid w:val="001835EB"/>
    <w:rsid w:val="001C3C57"/>
    <w:rsid w:val="001F068D"/>
    <w:rsid w:val="001F4AAD"/>
    <w:rsid w:val="001F6C08"/>
    <w:rsid w:val="00200098"/>
    <w:rsid w:val="00201D05"/>
    <w:rsid w:val="00206427"/>
    <w:rsid w:val="00210A64"/>
    <w:rsid w:val="00215464"/>
    <w:rsid w:val="002257A9"/>
    <w:rsid w:val="00225ADB"/>
    <w:rsid w:val="0022666B"/>
    <w:rsid w:val="00240C09"/>
    <w:rsid w:val="00260D4B"/>
    <w:rsid w:val="002637A5"/>
    <w:rsid w:val="00265427"/>
    <w:rsid w:val="0027690E"/>
    <w:rsid w:val="0028153B"/>
    <w:rsid w:val="002870BA"/>
    <w:rsid w:val="002A169B"/>
    <w:rsid w:val="002B5EBD"/>
    <w:rsid w:val="002C76A9"/>
    <w:rsid w:val="002D5BDC"/>
    <w:rsid w:val="002E0B3B"/>
    <w:rsid w:val="002E1115"/>
    <w:rsid w:val="00312516"/>
    <w:rsid w:val="00316BB0"/>
    <w:rsid w:val="00346F12"/>
    <w:rsid w:val="00363433"/>
    <w:rsid w:val="00363521"/>
    <w:rsid w:val="00363AA7"/>
    <w:rsid w:val="003677D6"/>
    <w:rsid w:val="003677E6"/>
    <w:rsid w:val="0037596C"/>
    <w:rsid w:val="00376FF4"/>
    <w:rsid w:val="003824BD"/>
    <w:rsid w:val="00382ED2"/>
    <w:rsid w:val="00391196"/>
    <w:rsid w:val="0039539C"/>
    <w:rsid w:val="0039778E"/>
    <w:rsid w:val="00397DA0"/>
    <w:rsid w:val="003A1653"/>
    <w:rsid w:val="003A59DD"/>
    <w:rsid w:val="003B2309"/>
    <w:rsid w:val="003B7DCA"/>
    <w:rsid w:val="003F4CBA"/>
    <w:rsid w:val="003F5FAB"/>
    <w:rsid w:val="00404C96"/>
    <w:rsid w:val="00413A99"/>
    <w:rsid w:val="00443892"/>
    <w:rsid w:val="0044742E"/>
    <w:rsid w:val="00450205"/>
    <w:rsid w:val="00460C04"/>
    <w:rsid w:val="00480417"/>
    <w:rsid w:val="004806F3"/>
    <w:rsid w:val="00482327"/>
    <w:rsid w:val="004827D7"/>
    <w:rsid w:val="00486EC1"/>
    <w:rsid w:val="0049105A"/>
    <w:rsid w:val="004A436D"/>
    <w:rsid w:val="004A62BA"/>
    <w:rsid w:val="004C3725"/>
    <w:rsid w:val="004C3962"/>
    <w:rsid w:val="004C4D4D"/>
    <w:rsid w:val="004C56AC"/>
    <w:rsid w:val="004C64BF"/>
    <w:rsid w:val="004D683C"/>
    <w:rsid w:val="004E2C1E"/>
    <w:rsid w:val="004E5CD2"/>
    <w:rsid w:val="005014C1"/>
    <w:rsid w:val="00512A2F"/>
    <w:rsid w:val="00520067"/>
    <w:rsid w:val="005275F6"/>
    <w:rsid w:val="00536B2B"/>
    <w:rsid w:val="00554777"/>
    <w:rsid w:val="00562C9E"/>
    <w:rsid w:val="0058790B"/>
    <w:rsid w:val="00587CFC"/>
    <w:rsid w:val="0059393D"/>
    <w:rsid w:val="005A3344"/>
    <w:rsid w:val="005A4EE0"/>
    <w:rsid w:val="005B5991"/>
    <w:rsid w:val="005C0833"/>
    <w:rsid w:val="005C44DE"/>
    <w:rsid w:val="005C6A34"/>
    <w:rsid w:val="005D230A"/>
    <w:rsid w:val="005D4AD0"/>
    <w:rsid w:val="005E2692"/>
    <w:rsid w:val="005E4133"/>
    <w:rsid w:val="005E4BEE"/>
    <w:rsid w:val="005E4CFE"/>
    <w:rsid w:val="005F129A"/>
    <w:rsid w:val="005F64E9"/>
    <w:rsid w:val="00601432"/>
    <w:rsid w:val="00621BC7"/>
    <w:rsid w:val="00624BE7"/>
    <w:rsid w:val="0063017C"/>
    <w:rsid w:val="00630524"/>
    <w:rsid w:val="00642975"/>
    <w:rsid w:val="00651E3E"/>
    <w:rsid w:val="00663ACB"/>
    <w:rsid w:val="00666DBF"/>
    <w:rsid w:val="006810FE"/>
    <w:rsid w:val="00683586"/>
    <w:rsid w:val="00691876"/>
    <w:rsid w:val="006A5019"/>
    <w:rsid w:val="006A6C58"/>
    <w:rsid w:val="006B12A2"/>
    <w:rsid w:val="006B6358"/>
    <w:rsid w:val="006C2E5C"/>
    <w:rsid w:val="006C7CA4"/>
    <w:rsid w:val="00702FB4"/>
    <w:rsid w:val="00703D57"/>
    <w:rsid w:val="007111A8"/>
    <w:rsid w:val="00723783"/>
    <w:rsid w:val="0073277D"/>
    <w:rsid w:val="00740924"/>
    <w:rsid w:val="0075288D"/>
    <w:rsid w:val="007549F5"/>
    <w:rsid w:val="00772B34"/>
    <w:rsid w:val="00782FFA"/>
    <w:rsid w:val="007859F1"/>
    <w:rsid w:val="007961B6"/>
    <w:rsid w:val="00796207"/>
    <w:rsid w:val="007A7199"/>
    <w:rsid w:val="007B2D3D"/>
    <w:rsid w:val="007C6105"/>
    <w:rsid w:val="007E1437"/>
    <w:rsid w:val="007E6503"/>
    <w:rsid w:val="007F3F7D"/>
    <w:rsid w:val="00814887"/>
    <w:rsid w:val="0082005E"/>
    <w:rsid w:val="008210E6"/>
    <w:rsid w:val="00822F55"/>
    <w:rsid w:val="008333A1"/>
    <w:rsid w:val="0083782E"/>
    <w:rsid w:val="00841B78"/>
    <w:rsid w:val="00851E2F"/>
    <w:rsid w:val="00866E69"/>
    <w:rsid w:val="00887A6B"/>
    <w:rsid w:val="008947C3"/>
    <w:rsid w:val="008A73D2"/>
    <w:rsid w:val="008C50E3"/>
    <w:rsid w:val="008D2E8E"/>
    <w:rsid w:val="008F158F"/>
    <w:rsid w:val="008F2E67"/>
    <w:rsid w:val="008F318C"/>
    <w:rsid w:val="008F47C0"/>
    <w:rsid w:val="008F6916"/>
    <w:rsid w:val="00920A4E"/>
    <w:rsid w:val="00922AD2"/>
    <w:rsid w:val="009244DC"/>
    <w:rsid w:val="00925970"/>
    <w:rsid w:val="009479E8"/>
    <w:rsid w:val="00953E79"/>
    <w:rsid w:val="00954BDD"/>
    <w:rsid w:val="00956D50"/>
    <w:rsid w:val="009639CB"/>
    <w:rsid w:val="00974C4B"/>
    <w:rsid w:val="00975AA6"/>
    <w:rsid w:val="00980483"/>
    <w:rsid w:val="00993779"/>
    <w:rsid w:val="009A678F"/>
    <w:rsid w:val="009B7533"/>
    <w:rsid w:val="009E64D8"/>
    <w:rsid w:val="00A13E10"/>
    <w:rsid w:val="00A202E6"/>
    <w:rsid w:val="00A30047"/>
    <w:rsid w:val="00A31230"/>
    <w:rsid w:val="00A313AA"/>
    <w:rsid w:val="00A363C3"/>
    <w:rsid w:val="00A371BE"/>
    <w:rsid w:val="00A43CEF"/>
    <w:rsid w:val="00A478E2"/>
    <w:rsid w:val="00A62F3E"/>
    <w:rsid w:val="00A63B19"/>
    <w:rsid w:val="00A64E53"/>
    <w:rsid w:val="00A70F64"/>
    <w:rsid w:val="00A7142E"/>
    <w:rsid w:val="00A73094"/>
    <w:rsid w:val="00A90B8C"/>
    <w:rsid w:val="00AA2E97"/>
    <w:rsid w:val="00AA69DB"/>
    <w:rsid w:val="00AB0294"/>
    <w:rsid w:val="00AB04A7"/>
    <w:rsid w:val="00AC1F05"/>
    <w:rsid w:val="00AC6B6F"/>
    <w:rsid w:val="00AC6E36"/>
    <w:rsid w:val="00AD78D9"/>
    <w:rsid w:val="00AD7C63"/>
    <w:rsid w:val="00AE4C59"/>
    <w:rsid w:val="00AE575F"/>
    <w:rsid w:val="00AF356E"/>
    <w:rsid w:val="00B01B73"/>
    <w:rsid w:val="00B1588E"/>
    <w:rsid w:val="00B45D25"/>
    <w:rsid w:val="00B54373"/>
    <w:rsid w:val="00B566D6"/>
    <w:rsid w:val="00B56C3E"/>
    <w:rsid w:val="00B577BA"/>
    <w:rsid w:val="00B74471"/>
    <w:rsid w:val="00B9085E"/>
    <w:rsid w:val="00BA5760"/>
    <w:rsid w:val="00BA789D"/>
    <w:rsid w:val="00BC27E5"/>
    <w:rsid w:val="00BD1F6B"/>
    <w:rsid w:val="00BD63DA"/>
    <w:rsid w:val="00BE2317"/>
    <w:rsid w:val="00BE74BB"/>
    <w:rsid w:val="00BF689C"/>
    <w:rsid w:val="00C02306"/>
    <w:rsid w:val="00C144FB"/>
    <w:rsid w:val="00C14C4E"/>
    <w:rsid w:val="00C25199"/>
    <w:rsid w:val="00C2584E"/>
    <w:rsid w:val="00C31A82"/>
    <w:rsid w:val="00C339DC"/>
    <w:rsid w:val="00C41CD3"/>
    <w:rsid w:val="00C4764F"/>
    <w:rsid w:val="00C73F8D"/>
    <w:rsid w:val="00C75A81"/>
    <w:rsid w:val="00C81394"/>
    <w:rsid w:val="00C8246B"/>
    <w:rsid w:val="00C97165"/>
    <w:rsid w:val="00CA0C6E"/>
    <w:rsid w:val="00CA5D4A"/>
    <w:rsid w:val="00CB06D7"/>
    <w:rsid w:val="00CB5DA3"/>
    <w:rsid w:val="00CB679F"/>
    <w:rsid w:val="00CC5E6B"/>
    <w:rsid w:val="00CC6865"/>
    <w:rsid w:val="00CE293C"/>
    <w:rsid w:val="00CE672E"/>
    <w:rsid w:val="00CE6BA3"/>
    <w:rsid w:val="00D02D51"/>
    <w:rsid w:val="00D06162"/>
    <w:rsid w:val="00D06673"/>
    <w:rsid w:val="00D11735"/>
    <w:rsid w:val="00D117CB"/>
    <w:rsid w:val="00D3169E"/>
    <w:rsid w:val="00D36EC0"/>
    <w:rsid w:val="00D37A6A"/>
    <w:rsid w:val="00D454EB"/>
    <w:rsid w:val="00D7710C"/>
    <w:rsid w:val="00D8407D"/>
    <w:rsid w:val="00D918AD"/>
    <w:rsid w:val="00DB30DF"/>
    <w:rsid w:val="00DC1B30"/>
    <w:rsid w:val="00DC2A0A"/>
    <w:rsid w:val="00DD27FC"/>
    <w:rsid w:val="00DD590B"/>
    <w:rsid w:val="00DD67A6"/>
    <w:rsid w:val="00DF0406"/>
    <w:rsid w:val="00E06028"/>
    <w:rsid w:val="00E27247"/>
    <w:rsid w:val="00E30A5A"/>
    <w:rsid w:val="00E417D6"/>
    <w:rsid w:val="00E4227E"/>
    <w:rsid w:val="00E65DED"/>
    <w:rsid w:val="00E73E5B"/>
    <w:rsid w:val="00E75F1A"/>
    <w:rsid w:val="00E825DD"/>
    <w:rsid w:val="00E83811"/>
    <w:rsid w:val="00E84901"/>
    <w:rsid w:val="00E91922"/>
    <w:rsid w:val="00EA2874"/>
    <w:rsid w:val="00EA3EA3"/>
    <w:rsid w:val="00EA705D"/>
    <w:rsid w:val="00EC0D3E"/>
    <w:rsid w:val="00EC6DCB"/>
    <w:rsid w:val="00ED13C3"/>
    <w:rsid w:val="00EE1DCF"/>
    <w:rsid w:val="00F16CBC"/>
    <w:rsid w:val="00F224AE"/>
    <w:rsid w:val="00F50494"/>
    <w:rsid w:val="00F54035"/>
    <w:rsid w:val="00F6025E"/>
    <w:rsid w:val="00F61DDB"/>
    <w:rsid w:val="00F86772"/>
    <w:rsid w:val="00FA292F"/>
    <w:rsid w:val="00FA5063"/>
    <w:rsid w:val="00FA70B5"/>
    <w:rsid w:val="00FA72EC"/>
    <w:rsid w:val="00FD2AF2"/>
    <w:rsid w:val="00FD4BDF"/>
    <w:rsid w:val="00FE261B"/>
    <w:rsid w:val="00FE622B"/>
    <w:rsid w:val="00FF1736"/>
    <w:rsid w:val="00FF4913"/>
    <w:rsid w:val="00FF49F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4E9A2"/>
  <w15:docId w15:val="{555A77F0-3B67-4101-874F-D6FDF0241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ind w:left="293" w:right="683"/>
      <w:jc w:val="center"/>
      <w:outlineLvl w:val="0"/>
    </w:pPr>
    <w:rPr>
      <w:b/>
      <w:bCs/>
      <w:sz w:val="28"/>
      <w:szCs w:val="28"/>
    </w:rPr>
  </w:style>
  <w:style w:type="paragraph" w:styleId="Ttulo2">
    <w:name w:val="heading 2"/>
    <w:basedOn w:val="Normal"/>
    <w:uiPriority w:val="9"/>
    <w:unhideWhenUsed/>
    <w:qFormat/>
    <w:pPr>
      <w:ind w:left="120"/>
      <w:outlineLvl w:val="1"/>
    </w:pPr>
    <w:rPr>
      <w:b/>
      <w:bCs/>
      <w:sz w:val="24"/>
      <w:szCs w:val="24"/>
    </w:rPr>
  </w:style>
  <w:style w:type="paragraph" w:styleId="Ttulo3">
    <w:name w:val="heading 3"/>
    <w:basedOn w:val="Normal"/>
    <w:next w:val="Normal"/>
    <w:link w:val="Ttulo3Car"/>
    <w:uiPriority w:val="9"/>
    <w:semiHidden/>
    <w:unhideWhenUsed/>
    <w:qFormat/>
    <w:rsid w:val="00CB5DA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DB30DF"/>
    <w:rPr>
      <w:color w:val="0000FF" w:themeColor="hyperlink"/>
      <w:u w:val="single"/>
    </w:rPr>
  </w:style>
  <w:style w:type="character" w:styleId="Mencinsinresolver">
    <w:name w:val="Unresolved Mention"/>
    <w:basedOn w:val="Fuentedeprrafopredeter"/>
    <w:uiPriority w:val="99"/>
    <w:semiHidden/>
    <w:unhideWhenUsed/>
    <w:rsid w:val="00DB30DF"/>
    <w:rPr>
      <w:color w:val="605E5C"/>
      <w:shd w:val="clear" w:color="auto" w:fill="E1DFDD"/>
    </w:rPr>
  </w:style>
  <w:style w:type="character" w:styleId="Textodelmarcadordeposicin">
    <w:name w:val="Placeholder Text"/>
    <w:basedOn w:val="Fuentedeprrafopredeter"/>
    <w:uiPriority w:val="99"/>
    <w:semiHidden/>
    <w:rsid w:val="002E1115"/>
    <w:rPr>
      <w:color w:val="808080"/>
    </w:rPr>
  </w:style>
  <w:style w:type="character" w:customStyle="1" w:styleId="Ttulo3Car">
    <w:name w:val="Título 3 Car"/>
    <w:basedOn w:val="Fuentedeprrafopredeter"/>
    <w:link w:val="Ttulo3"/>
    <w:uiPriority w:val="9"/>
    <w:semiHidden/>
    <w:rsid w:val="00CB5DA3"/>
    <w:rPr>
      <w:rFonts w:asciiTheme="majorHAnsi" w:eastAsiaTheme="majorEastAsia" w:hAnsiTheme="majorHAnsi" w:cstheme="majorBidi"/>
      <w:color w:val="243F60" w:themeColor="accent1" w:themeShade="7F"/>
      <w:sz w:val="24"/>
      <w:szCs w:val="24"/>
      <w:lang w:val="es-ES"/>
    </w:rPr>
  </w:style>
  <w:style w:type="paragraph" w:styleId="Encabezado">
    <w:name w:val="header"/>
    <w:basedOn w:val="Normal"/>
    <w:link w:val="EncabezadoCar"/>
    <w:uiPriority w:val="99"/>
    <w:unhideWhenUsed/>
    <w:rsid w:val="000166D2"/>
    <w:pPr>
      <w:tabs>
        <w:tab w:val="center" w:pos="4252"/>
        <w:tab w:val="right" w:pos="8504"/>
      </w:tabs>
    </w:pPr>
  </w:style>
  <w:style w:type="character" w:customStyle="1" w:styleId="EncabezadoCar">
    <w:name w:val="Encabezado Car"/>
    <w:basedOn w:val="Fuentedeprrafopredeter"/>
    <w:link w:val="Encabezado"/>
    <w:uiPriority w:val="99"/>
    <w:rsid w:val="000166D2"/>
    <w:rPr>
      <w:rFonts w:ascii="Times New Roman" w:eastAsia="Times New Roman" w:hAnsi="Times New Roman" w:cs="Times New Roman"/>
      <w:lang w:val="es-ES"/>
    </w:rPr>
  </w:style>
  <w:style w:type="paragraph" w:styleId="Piedepgina">
    <w:name w:val="footer"/>
    <w:basedOn w:val="Normal"/>
    <w:link w:val="PiedepginaCar"/>
    <w:uiPriority w:val="99"/>
    <w:unhideWhenUsed/>
    <w:rsid w:val="000166D2"/>
    <w:pPr>
      <w:tabs>
        <w:tab w:val="center" w:pos="4252"/>
        <w:tab w:val="right" w:pos="8504"/>
      </w:tabs>
    </w:pPr>
  </w:style>
  <w:style w:type="character" w:customStyle="1" w:styleId="PiedepginaCar">
    <w:name w:val="Pie de página Car"/>
    <w:basedOn w:val="Fuentedeprrafopredeter"/>
    <w:link w:val="Piedepgina"/>
    <w:uiPriority w:val="99"/>
    <w:rsid w:val="000166D2"/>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jdlozada@istluistello.edu.ec"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4EE8C-EF58-4BBA-A1E7-6DA5D7A93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13</Pages>
  <Words>3614</Words>
  <Characters>19877</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ingnelsonmariscal@gmail.com</cp:lastModifiedBy>
  <cp:revision>418</cp:revision>
  <dcterms:created xsi:type="dcterms:W3CDTF">2022-05-05T20:09:00Z</dcterms:created>
  <dcterms:modified xsi:type="dcterms:W3CDTF">2024-06-26T14:02:00Z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2022-01-26T00:00:00Z</vt:filetime>
  </property>
  <property fmtid="{D5CDD505-2E9C-101B-9397-08002B2CF9AE}" pid="3" name="Creator">
    <vt:lpwstr>Microsoft® Word 2019</vt:lpwstr>
  </property>
  <property fmtid="{D5CDD505-2E9C-101B-9397-08002B2CF9AE}" pid="4" name="LastSaved">
    <vt:filetime>2022-05-05T00:00:00Z</vt:filetime>
  </property>
</Properties>
</file>